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14B34" w14:textId="77777777" w:rsidR="00694E26" w:rsidRDefault="004121F2">
      <w:pPr>
        <w:pStyle w:val="Data"/>
        <w:rPr>
          <w:rFonts w:ascii="Arial" w:hAnsi="Arial" w:cs="Arial"/>
          <w:sz w:val="16"/>
        </w:rPr>
      </w:pPr>
      <w:r>
        <w:rPr>
          <w:noProof/>
        </w:rPr>
        <w:drawing>
          <wp:inline distT="0" distB="0" distL="0" distR="0" wp14:anchorId="46377882" wp14:editId="5916DF81">
            <wp:extent cx="733425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EDAE4" w14:textId="77777777" w:rsidR="00694E26" w:rsidRDefault="004121F2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TEISĖJŲ TARYBA</w:t>
      </w:r>
    </w:p>
    <w:p w14:paraId="1729A420" w14:textId="7C48E78B" w:rsidR="001E03C1" w:rsidRPr="00C54077" w:rsidRDefault="001E03C1" w:rsidP="00705992">
      <w:pPr>
        <w:pStyle w:val="Pavadinimas"/>
        <w:jc w:val="left"/>
        <w:rPr>
          <w:rFonts w:ascii="Arial" w:hAnsi="Arial" w:cs="Arial"/>
          <w:sz w:val="24"/>
        </w:rPr>
      </w:pPr>
    </w:p>
    <w:p w14:paraId="338A1AD2" w14:textId="77777777" w:rsidR="001E03C1" w:rsidRPr="00C54077" w:rsidRDefault="001E03C1" w:rsidP="001E03C1">
      <w:pPr>
        <w:pStyle w:val="Pavadinimas"/>
        <w:rPr>
          <w:rFonts w:ascii="Arial" w:hAnsi="Arial" w:cs="Arial"/>
          <w:sz w:val="24"/>
        </w:rPr>
      </w:pPr>
      <w:r w:rsidRPr="00C54077">
        <w:rPr>
          <w:rFonts w:ascii="Arial" w:hAnsi="Arial" w:cs="Arial"/>
          <w:sz w:val="24"/>
        </w:rPr>
        <w:t>NUTARIMAS</w:t>
      </w:r>
    </w:p>
    <w:p w14:paraId="7EE9A10F" w14:textId="77777777" w:rsidR="001E03C1" w:rsidRDefault="001E03C1" w:rsidP="001E03C1">
      <w:pPr>
        <w:pStyle w:val="Pavadinimas"/>
        <w:ind w:left="567"/>
        <w:rPr>
          <w:rFonts w:ascii="Arial" w:hAnsi="Arial" w:cs="Arial"/>
          <w:caps/>
          <w:sz w:val="24"/>
        </w:rPr>
      </w:pPr>
      <w:r w:rsidRPr="001E03C1">
        <w:rPr>
          <w:rFonts w:ascii="Arial" w:hAnsi="Arial" w:cs="Arial"/>
          <w:caps/>
          <w:sz w:val="24"/>
        </w:rPr>
        <w:t xml:space="preserve">DĖL 2026 Metų Lietuvos Respublikos valstybės biudžeto asignavimų paskirstymo teismams </w:t>
      </w:r>
    </w:p>
    <w:p w14:paraId="5433B0CC" w14:textId="2653FBA5" w:rsidR="001E03C1" w:rsidRPr="001E03C1" w:rsidRDefault="001E03C1" w:rsidP="001E03C1">
      <w:pPr>
        <w:pStyle w:val="Pavadinimas"/>
        <w:ind w:left="567"/>
        <w:rPr>
          <w:rFonts w:ascii="Arial" w:hAnsi="Arial" w:cs="Arial"/>
          <w:caps/>
          <w:sz w:val="24"/>
        </w:rPr>
      </w:pPr>
      <w:r w:rsidRPr="001E03C1">
        <w:rPr>
          <w:rFonts w:ascii="Arial" w:hAnsi="Arial" w:cs="Arial"/>
          <w:caps/>
          <w:sz w:val="24"/>
        </w:rPr>
        <w:t>pakeitimo APROBAVIMO</w:t>
      </w:r>
    </w:p>
    <w:p w14:paraId="5E125906" w14:textId="77777777" w:rsidR="001E03C1" w:rsidRPr="001E03C1" w:rsidRDefault="001E03C1" w:rsidP="001E03C1">
      <w:pPr>
        <w:pStyle w:val="Pavadinimas"/>
        <w:rPr>
          <w:rFonts w:ascii="Arial" w:hAnsi="Arial" w:cs="Arial"/>
          <w:caps/>
          <w:sz w:val="24"/>
        </w:rPr>
      </w:pPr>
    </w:p>
    <w:p w14:paraId="00EE2FFF" w14:textId="2C10083F" w:rsidR="001E03C1" w:rsidRPr="00C54077" w:rsidRDefault="001E03C1" w:rsidP="001E03C1">
      <w:pPr>
        <w:pStyle w:val="Data"/>
        <w:rPr>
          <w:rFonts w:ascii="Arial" w:hAnsi="Arial" w:cs="Arial"/>
        </w:rPr>
      </w:pPr>
      <w:r w:rsidRPr="00C54077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C54077">
        <w:rPr>
          <w:rFonts w:ascii="Arial" w:hAnsi="Arial" w:cs="Arial"/>
        </w:rPr>
        <w:t xml:space="preserve"> m. </w:t>
      </w:r>
      <w:r>
        <w:rPr>
          <w:rFonts w:ascii="Arial" w:hAnsi="Arial" w:cs="Arial"/>
        </w:rPr>
        <w:t>rugsėjo</w:t>
      </w:r>
      <w:r w:rsidR="00846AED">
        <w:rPr>
          <w:rFonts w:ascii="Arial" w:hAnsi="Arial" w:cs="Arial"/>
        </w:rPr>
        <w:t xml:space="preserve"> </w:t>
      </w:r>
      <w:r w:rsidRPr="00C54077">
        <w:rPr>
          <w:rFonts w:ascii="Arial" w:hAnsi="Arial" w:cs="Arial"/>
        </w:rPr>
        <w:t>d. Nr. 13P-</w:t>
      </w:r>
      <w:r w:rsidR="001A5245">
        <w:rPr>
          <w:rFonts w:ascii="Arial" w:hAnsi="Arial" w:cs="Arial"/>
        </w:rPr>
        <w:t>105</w:t>
      </w:r>
      <w:r w:rsidRPr="00C54077">
        <w:rPr>
          <w:rFonts w:ascii="Arial" w:hAnsi="Arial" w:cs="Arial"/>
        </w:rPr>
        <w:t>-(7.1.2</w:t>
      </w:r>
      <w:r>
        <w:rPr>
          <w:rFonts w:ascii="Arial" w:hAnsi="Arial" w:cs="Arial"/>
        </w:rPr>
        <w:t>.E</w:t>
      </w:r>
      <w:r w:rsidRPr="00C54077">
        <w:rPr>
          <w:rFonts w:ascii="Arial" w:hAnsi="Arial" w:cs="Arial"/>
        </w:rPr>
        <w:t>)</w:t>
      </w:r>
    </w:p>
    <w:p w14:paraId="4CB403EE" w14:textId="77777777" w:rsidR="001E03C1" w:rsidRPr="00C54077" w:rsidRDefault="001E03C1" w:rsidP="001E03C1">
      <w:pPr>
        <w:pStyle w:val="Data"/>
        <w:rPr>
          <w:rFonts w:ascii="Arial" w:hAnsi="Arial" w:cs="Arial"/>
        </w:rPr>
      </w:pPr>
      <w:r w:rsidRPr="00C54077">
        <w:rPr>
          <w:rFonts w:ascii="Arial" w:hAnsi="Arial" w:cs="Arial"/>
        </w:rPr>
        <w:t>Vilnius</w:t>
      </w:r>
    </w:p>
    <w:p w14:paraId="3107A771" w14:textId="77777777" w:rsidR="001E03C1" w:rsidRPr="00C54077" w:rsidRDefault="001E03C1" w:rsidP="001E03C1">
      <w:pPr>
        <w:pStyle w:val="Antrats"/>
        <w:tabs>
          <w:tab w:val="left" w:pos="1296"/>
        </w:tabs>
        <w:spacing w:line="360" w:lineRule="auto"/>
        <w:rPr>
          <w:rFonts w:ascii="Arial" w:hAnsi="Arial" w:cs="Arial"/>
        </w:rPr>
      </w:pPr>
    </w:p>
    <w:p w14:paraId="0DAF6129" w14:textId="41E65A5E" w:rsidR="001E03C1" w:rsidRPr="00C54077" w:rsidRDefault="001E03C1" w:rsidP="001E03C1">
      <w:pPr>
        <w:spacing w:line="360" w:lineRule="auto"/>
        <w:ind w:firstLine="720"/>
        <w:jc w:val="both"/>
        <w:rPr>
          <w:rFonts w:ascii="Arial" w:hAnsi="Arial" w:cs="Arial"/>
        </w:rPr>
      </w:pPr>
      <w:r w:rsidRPr="00B06D26">
        <w:rPr>
          <w:rFonts w:ascii="Arial" w:hAnsi="Arial" w:cs="Arial"/>
        </w:rPr>
        <w:t>Vadovaudamasi Lietuvos Respublikos 202</w:t>
      </w:r>
      <w:r>
        <w:rPr>
          <w:rFonts w:ascii="Arial" w:hAnsi="Arial" w:cs="Arial"/>
        </w:rPr>
        <w:t>6</w:t>
      </w:r>
      <w:r w:rsidRPr="00B06D26">
        <w:rPr>
          <w:rFonts w:ascii="Arial" w:hAnsi="Arial" w:cs="Arial"/>
        </w:rPr>
        <w:t>–202</w:t>
      </w:r>
      <w:r>
        <w:rPr>
          <w:rFonts w:ascii="Arial" w:hAnsi="Arial" w:cs="Arial"/>
        </w:rPr>
        <w:t>8</w:t>
      </w:r>
      <w:r w:rsidRPr="00B06D26">
        <w:rPr>
          <w:rFonts w:ascii="Arial" w:hAnsi="Arial" w:cs="Arial"/>
        </w:rPr>
        <w:t xml:space="preserve"> metų biudžeto patvirtinimo įstatymo 13 straipsnio 1 dalies </w:t>
      </w:r>
      <w:r>
        <w:rPr>
          <w:rFonts w:ascii="Arial" w:hAnsi="Arial" w:cs="Arial"/>
        </w:rPr>
        <w:t>3</w:t>
      </w:r>
      <w:r w:rsidRPr="00B06D26">
        <w:rPr>
          <w:rFonts w:ascii="Arial" w:hAnsi="Arial" w:cs="Arial"/>
        </w:rPr>
        <w:t xml:space="preserve"> punktu, Lietuvos Respublikos teismų įstatymo 120 straipsnio 20 ir 27 punktais ir atsižvelgdama į Lietuvos Respublikos teismų 202</w:t>
      </w:r>
      <w:r>
        <w:rPr>
          <w:rFonts w:ascii="Arial" w:hAnsi="Arial" w:cs="Arial"/>
        </w:rPr>
        <w:t>6</w:t>
      </w:r>
      <w:r w:rsidRPr="00B06D26">
        <w:rPr>
          <w:rFonts w:ascii="Arial" w:hAnsi="Arial" w:cs="Arial"/>
        </w:rPr>
        <w:t xml:space="preserve"> metų biudžetų vykdymo duomenis, Teisėjų taryba n u t a r i a</w:t>
      </w:r>
      <w:r w:rsidRPr="00C54077">
        <w:rPr>
          <w:rFonts w:ascii="Arial" w:hAnsi="Arial" w:cs="Arial"/>
        </w:rPr>
        <w:t>:</w:t>
      </w:r>
    </w:p>
    <w:p w14:paraId="1C2F23D5" w14:textId="677F193E" w:rsidR="001E03C1" w:rsidRPr="00C54077" w:rsidRDefault="001E03C1" w:rsidP="001E03C1">
      <w:pPr>
        <w:numPr>
          <w:ilvl w:val="0"/>
          <w:numId w:val="1"/>
        </w:numPr>
        <w:suppressAutoHyphens w:val="0"/>
        <w:spacing w:line="360" w:lineRule="auto"/>
        <w:ind w:left="1077" w:hanging="357"/>
        <w:jc w:val="both"/>
        <w:rPr>
          <w:rFonts w:ascii="Arial" w:hAnsi="Arial" w:cs="Arial"/>
        </w:rPr>
      </w:pPr>
      <w:r w:rsidRPr="00C54077">
        <w:rPr>
          <w:rFonts w:ascii="Arial" w:hAnsi="Arial" w:cs="Arial"/>
        </w:rPr>
        <w:t>Aprobuoti 202</w:t>
      </w:r>
      <w:r>
        <w:rPr>
          <w:rFonts w:ascii="Arial" w:hAnsi="Arial" w:cs="Arial"/>
        </w:rPr>
        <w:t>6</w:t>
      </w:r>
      <w:r w:rsidRPr="00C54077">
        <w:rPr>
          <w:rFonts w:ascii="Arial" w:hAnsi="Arial" w:cs="Arial"/>
        </w:rPr>
        <w:t xml:space="preserve"> metų Lietuvos Respublikos valstybės biudžeto asignavimų paskirstymo teismams pakeitimą:</w:t>
      </w:r>
    </w:p>
    <w:p w14:paraId="577E7639" w14:textId="02CB648B" w:rsidR="001E03C1" w:rsidRPr="00C54077" w:rsidRDefault="004237C8" w:rsidP="001E03C1">
      <w:pPr>
        <w:numPr>
          <w:ilvl w:val="1"/>
          <w:numId w:val="2"/>
        </w:numPr>
        <w:suppressAutoHyphens w:val="0"/>
        <w:spacing w:line="360" w:lineRule="auto"/>
        <w:ind w:left="1208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1E03C1" w:rsidRPr="00C54077">
        <w:rPr>
          <w:rFonts w:ascii="Arial" w:hAnsi="Arial" w:cs="Arial"/>
        </w:rPr>
        <w:t xml:space="preserve">umažinti valstybės biudžeto asignavimus išlaidoms iš viso </w:t>
      </w:r>
      <w:r w:rsidR="001E03C1">
        <w:rPr>
          <w:rFonts w:ascii="Arial" w:hAnsi="Arial" w:cs="Arial"/>
        </w:rPr>
        <w:t>248</w:t>
      </w:r>
      <w:r w:rsidR="001E03C1" w:rsidRPr="00C54077">
        <w:rPr>
          <w:rFonts w:ascii="Arial" w:hAnsi="Arial" w:cs="Arial"/>
        </w:rPr>
        <w:t xml:space="preserve"> tūkst. eurų, iš jų </w:t>
      </w:r>
      <w:r w:rsidR="001E03C1">
        <w:rPr>
          <w:rFonts w:ascii="Arial" w:hAnsi="Arial" w:cs="Arial"/>
        </w:rPr>
        <w:t>248</w:t>
      </w:r>
      <w:r w:rsidR="001E03C1" w:rsidRPr="00C54077">
        <w:rPr>
          <w:rFonts w:ascii="Arial" w:hAnsi="Arial" w:cs="Arial"/>
        </w:rPr>
        <w:t xml:space="preserve"> tūkst. eurų darbo užmokesčiui, šiems teismams:</w:t>
      </w:r>
    </w:p>
    <w:p w14:paraId="298A4C5D" w14:textId="23CB2128" w:rsidR="001E03C1" w:rsidRDefault="001E03C1" w:rsidP="001E03C1">
      <w:pPr>
        <w:numPr>
          <w:ilvl w:val="2"/>
          <w:numId w:val="1"/>
        </w:numPr>
        <w:suppressAutoHyphens w:val="0"/>
        <w:spacing w:line="360" w:lineRule="auto"/>
        <w:ind w:left="1854"/>
        <w:jc w:val="both"/>
        <w:rPr>
          <w:rFonts w:ascii="Arial" w:hAnsi="Arial" w:cs="Arial"/>
        </w:rPr>
      </w:pPr>
      <w:r>
        <w:rPr>
          <w:rFonts w:ascii="Arial" w:hAnsi="Arial" w:cs="Arial"/>
        </w:rPr>
        <w:t>Šiaulių apygardos teismui</w:t>
      </w:r>
      <w:r w:rsidRPr="00C5407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33</w:t>
      </w:r>
      <w:r w:rsidRPr="00C54077">
        <w:rPr>
          <w:rFonts w:ascii="Arial" w:hAnsi="Arial" w:cs="Arial"/>
        </w:rPr>
        <w:t xml:space="preserve"> tūkst. eurų išlaidoms, </w:t>
      </w:r>
      <w:r w:rsidR="00125931">
        <w:rPr>
          <w:rFonts w:ascii="Arial" w:hAnsi="Arial" w:cs="Arial"/>
        </w:rPr>
        <w:t>t. y.</w:t>
      </w:r>
      <w:r w:rsidRPr="00C54077">
        <w:rPr>
          <w:rFonts w:ascii="Arial" w:hAnsi="Arial" w:cs="Arial"/>
        </w:rPr>
        <w:t xml:space="preserve"> darbo užmokesčiui – </w:t>
      </w:r>
      <w:r>
        <w:rPr>
          <w:rFonts w:ascii="Arial" w:hAnsi="Arial" w:cs="Arial"/>
        </w:rPr>
        <w:t xml:space="preserve">33 </w:t>
      </w:r>
      <w:r w:rsidRPr="00C54077">
        <w:rPr>
          <w:rFonts w:ascii="Arial" w:hAnsi="Arial" w:cs="Arial"/>
        </w:rPr>
        <w:t>tūkst. eurų;</w:t>
      </w:r>
    </w:p>
    <w:p w14:paraId="39A05597" w14:textId="5BA7D65D" w:rsidR="001E03C1" w:rsidRDefault="001E03C1" w:rsidP="001E03C1">
      <w:pPr>
        <w:numPr>
          <w:ilvl w:val="2"/>
          <w:numId w:val="1"/>
        </w:numPr>
        <w:suppressAutoHyphens w:val="0"/>
        <w:spacing w:line="360" w:lineRule="auto"/>
        <w:ind w:left="1854"/>
        <w:jc w:val="both"/>
        <w:rPr>
          <w:rFonts w:ascii="Arial" w:hAnsi="Arial" w:cs="Arial"/>
        </w:rPr>
      </w:pPr>
      <w:r w:rsidRPr="00093493">
        <w:rPr>
          <w:rFonts w:ascii="Arial" w:hAnsi="Arial" w:cs="Arial"/>
        </w:rPr>
        <w:t>Panevėžio apygardos</w:t>
      </w:r>
      <w:r>
        <w:rPr>
          <w:rFonts w:ascii="Arial" w:hAnsi="Arial" w:cs="Arial"/>
        </w:rPr>
        <w:t xml:space="preserve"> teismui</w:t>
      </w:r>
      <w:r w:rsidRPr="00C5407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85</w:t>
      </w:r>
      <w:r w:rsidRPr="00C54077">
        <w:rPr>
          <w:rFonts w:ascii="Arial" w:hAnsi="Arial" w:cs="Arial"/>
        </w:rPr>
        <w:t xml:space="preserve"> tūkst. eurų išlaidoms, </w:t>
      </w:r>
      <w:r w:rsidR="009A1568">
        <w:rPr>
          <w:rFonts w:ascii="Arial" w:hAnsi="Arial" w:cs="Arial"/>
        </w:rPr>
        <w:t>t. y.</w:t>
      </w:r>
      <w:r w:rsidRPr="00C54077">
        <w:rPr>
          <w:rFonts w:ascii="Arial" w:hAnsi="Arial" w:cs="Arial"/>
        </w:rPr>
        <w:t xml:space="preserve"> darbo užmokesčiui – </w:t>
      </w:r>
      <w:r>
        <w:rPr>
          <w:rFonts w:ascii="Arial" w:hAnsi="Arial" w:cs="Arial"/>
        </w:rPr>
        <w:t>85</w:t>
      </w:r>
      <w:r w:rsidRPr="00C54077">
        <w:rPr>
          <w:rFonts w:ascii="Arial" w:hAnsi="Arial" w:cs="Arial"/>
        </w:rPr>
        <w:t xml:space="preserve"> tūkst. </w:t>
      </w:r>
      <w:r>
        <w:rPr>
          <w:rFonts w:ascii="Arial" w:hAnsi="Arial" w:cs="Arial"/>
        </w:rPr>
        <w:t>eurų;</w:t>
      </w:r>
    </w:p>
    <w:p w14:paraId="57005879" w14:textId="3517586B" w:rsidR="001E03C1" w:rsidRPr="00C54077" w:rsidRDefault="001E03C1" w:rsidP="001E03C1">
      <w:pPr>
        <w:numPr>
          <w:ilvl w:val="2"/>
          <w:numId w:val="1"/>
        </w:numPr>
        <w:suppressAutoHyphens w:val="0"/>
        <w:spacing w:line="360" w:lineRule="auto"/>
        <w:ind w:left="1854"/>
        <w:jc w:val="both"/>
        <w:rPr>
          <w:rFonts w:ascii="Arial" w:hAnsi="Arial" w:cs="Arial"/>
        </w:rPr>
      </w:pPr>
      <w:r>
        <w:rPr>
          <w:rFonts w:ascii="Arial" w:hAnsi="Arial" w:cs="Arial"/>
        </w:rPr>
        <w:t>Šiaulių</w:t>
      </w:r>
      <w:r w:rsidRPr="00093493">
        <w:rPr>
          <w:rFonts w:ascii="Arial" w:hAnsi="Arial" w:cs="Arial"/>
        </w:rPr>
        <w:t xml:space="preserve"> apylinkės</w:t>
      </w:r>
      <w:r>
        <w:rPr>
          <w:rFonts w:ascii="Arial" w:hAnsi="Arial" w:cs="Arial"/>
        </w:rPr>
        <w:t xml:space="preserve"> teismui</w:t>
      </w:r>
      <w:r w:rsidRPr="00C5407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</w:t>
      </w:r>
      <w:r w:rsidRPr="00C54077">
        <w:rPr>
          <w:rFonts w:ascii="Arial" w:hAnsi="Arial" w:cs="Arial"/>
        </w:rPr>
        <w:t xml:space="preserve"> tūkst. eurų išlaidoms, </w:t>
      </w:r>
      <w:r w:rsidR="009A1568">
        <w:rPr>
          <w:rFonts w:ascii="Arial" w:hAnsi="Arial" w:cs="Arial"/>
        </w:rPr>
        <w:t>t. y.</w:t>
      </w:r>
      <w:r w:rsidRPr="00C54077">
        <w:rPr>
          <w:rFonts w:ascii="Arial" w:hAnsi="Arial" w:cs="Arial"/>
        </w:rPr>
        <w:t xml:space="preserve"> darbo užmokesčiui – </w:t>
      </w:r>
      <w:r>
        <w:rPr>
          <w:rFonts w:ascii="Arial" w:hAnsi="Arial" w:cs="Arial"/>
        </w:rPr>
        <w:t>20</w:t>
      </w:r>
      <w:r w:rsidRPr="00C54077">
        <w:rPr>
          <w:rFonts w:ascii="Arial" w:hAnsi="Arial" w:cs="Arial"/>
        </w:rPr>
        <w:t xml:space="preserve"> tūkst. </w:t>
      </w:r>
      <w:r>
        <w:rPr>
          <w:rFonts w:ascii="Arial" w:hAnsi="Arial" w:cs="Arial"/>
        </w:rPr>
        <w:t>eurų;</w:t>
      </w:r>
    </w:p>
    <w:p w14:paraId="434EF2E6" w14:textId="4EA35F38" w:rsidR="001E03C1" w:rsidRPr="00C54077" w:rsidRDefault="001E03C1" w:rsidP="001E03C1">
      <w:pPr>
        <w:numPr>
          <w:ilvl w:val="2"/>
          <w:numId w:val="1"/>
        </w:numPr>
        <w:suppressAutoHyphens w:val="0"/>
        <w:spacing w:line="360" w:lineRule="auto"/>
        <w:ind w:left="1854"/>
        <w:jc w:val="both"/>
        <w:rPr>
          <w:rFonts w:ascii="Arial" w:hAnsi="Arial" w:cs="Arial"/>
        </w:rPr>
      </w:pPr>
      <w:r>
        <w:rPr>
          <w:rFonts w:ascii="Arial" w:hAnsi="Arial" w:cs="Arial"/>
        </w:rPr>
        <w:t>Panevėžio</w:t>
      </w:r>
      <w:r w:rsidRPr="007A5210">
        <w:rPr>
          <w:rFonts w:ascii="Arial" w:hAnsi="Arial" w:cs="Arial"/>
        </w:rPr>
        <w:t xml:space="preserve"> apylinkės</w:t>
      </w:r>
      <w:r>
        <w:rPr>
          <w:rFonts w:ascii="Arial" w:hAnsi="Arial" w:cs="Arial"/>
        </w:rPr>
        <w:t xml:space="preserve"> teismui</w:t>
      </w:r>
      <w:r w:rsidRPr="00C5407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51</w:t>
      </w:r>
      <w:r w:rsidRPr="00C54077">
        <w:rPr>
          <w:rFonts w:ascii="Arial" w:hAnsi="Arial" w:cs="Arial"/>
        </w:rPr>
        <w:t xml:space="preserve"> tūkst. eurų išlaidoms, </w:t>
      </w:r>
      <w:r w:rsidR="009A1568">
        <w:rPr>
          <w:rFonts w:ascii="Arial" w:hAnsi="Arial" w:cs="Arial"/>
        </w:rPr>
        <w:t xml:space="preserve">t. y. </w:t>
      </w:r>
      <w:r w:rsidRPr="00C54077">
        <w:rPr>
          <w:rFonts w:ascii="Arial" w:hAnsi="Arial" w:cs="Arial"/>
        </w:rPr>
        <w:t xml:space="preserve">darbo užmokesčiui – </w:t>
      </w:r>
      <w:r>
        <w:rPr>
          <w:rFonts w:ascii="Arial" w:hAnsi="Arial" w:cs="Arial"/>
        </w:rPr>
        <w:t>51</w:t>
      </w:r>
      <w:r w:rsidRPr="00C54077">
        <w:rPr>
          <w:rFonts w:ascii="Arial" w:hAnsi="Arial" w:cs="Arial"/>
        </w:rPr>
        <w:t xml:space="preserve"> tūkst. </w:t>
      </w:r>
      <w:r>
        <w:rPr>
          <w:rFonts w:ascii="Arial" w:hAnsi="Arial" w:cs="Arial"/>
        </w:rPr>
        <w:t>eurų;</w:t>
      </w:r>
    </w:p>
    <w:p w14:paraId="46C92C55" w14:textId="67C046C0" w:rsidR="001E03C1" w:rsidRDefault="001E03C1" w:rsidP="001E03C1">
      <w:pPr>
        <w:numPr>
          <w:ilvl w:val="2"/>
          <w:numId w:val="1"/>
        </w:numPr>
        <w:suppressAutoHyphens w:val="0"/>
        <w:spacing w:line="360" w:lineRule="auto"/>
        <w:ind w:left="1854"/>
        <w:jc w:val="both"/>
        <w:rPr>
          <w:rFonts w:ascii="Arial" w:hAnsi="Arial" w:cs="Arial"/>
        </w:rPr>
      </w:pPr>
      <w:r w:rsidRPr="009E2D2B">
        <w:rPr>
          <w:rFonts w:ascii="Arial" w:hAnsi="Arial" w:cs="Arial"/>
        </w:rPr>
        <w:t>Alytaus apylinkės</w:t>
      </w:r>
      <w:r>
        <w:rPr>
          <w:rFonts w:ascii="Arial" w:hAnsi="Arial" w:cs="Arial"/>
        </w:rPr>
        <w:t xml:space="preserve"> teismui</w:t>
      </w:r>
      <w:r w:rsidRPr="00C5407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13</w:t>
      </w:r>
      <w:r w:rsidRPr="00C54077">
        <w:rPr>
          <w:rFonts w:ascii="Arial" w:hAnsi="Arial" w:cs="Arial"/>
        </w:rPr>
        <w:t xml:space="preserve"> tūkst. eurų išlaidoms, </w:t>
      </w:r>
      <w:r w:rsidR="009A1568">
        <w:rPr>
          <w:rFonts w:ascii="Arial" w:hAnsi="Arial" w:cs="Arial"/>
        </w:rPr>
        <w:t>t.</w:t>
      </w:r>
      <w:r w:rsidR="00125931">
        <w:rPr>
          <w:rFonts w:ascii="Arial" w:hAnsi="Arial" w:cs="Arial"/>
        </w:rPr>
        <w:t xml:space="preserve"> </w:t>
      </w:r>
      <w:r w:rsidR="009A1568">
        <w:rPr>
          <w:rFonts w:ascii="Arial" w:hAnsi="Arial" w:cs="Arial"/>
        </w:rPr>
        <w:t>y.</w:t>
      </w:r>
      <w:r w:rsidRPr="00C54077">
        <w:rPr>
          <w:rFonts w:ascii="Arial" w:hAnsi="Arial" w:cs="Arial"/>
        </w:rPr>
        <w:t xml:space="preserve"> darbo užmokesčiui – </w:t>
      </w:r>
      <w:r>
        <w:rPr>
          <w:rFonts w:ascii="Arial" w:hAnsi="Arial" w:cs="Arial"/>
        </w:rPr>
        <w:t xml:space="preserve">13 </w:t>
      </w:r>
      <w:r w:rsidRPr="00C54077">
        <w:rPr>
          <w:rFonts w:ascii="Arial" w:hAnsi="Arial" w:cs="Arial"/>
        </w:rPr>
        <w:t xml:space="preserve">tūkst. </w:t>
      </w:r>
      <w:r>
        <w:rPr>
          <w:rFonts w:ascii="Arial" w:hAnsi="Arial" w:cs="Arial"/>
        </w:rPr>
        <w:t>eurų;</w:t>
      </w:r>
    </w:p>
    <w:p w14:paraId="2EB69D5C" w14:textId="6CF74793" w:rsidR="001E03C1" w:rsidRPr="00C54077" w:rsidRDefault="001E03C1" w:rsidP="001E03C1">
      <w:pPr>
        <w:numPr>
          <w:ilvl w:val="2"/>
          <w:numId w:val="1"/>
        </w:numPr>
        <w:suppressAutoHyphens w:val="0"/>
        <w:spacing w:line="360" w:lineRule="auto"/>
        <w:ind w:left="185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Telšių apylinkės teismui – 27 tūkst. eurų išlaidoms, </w:t>
      </w:r>
      <w:r w:rsidR="009A1568">
        <w:rPr>
          <w:rFonts w:ascii="Arial" w:hAnsi="Arial" w:cs="Arial"/>
        </w:rPr>
        <w:t xml:space="preserve">t. y. </w:t>
      </w:r>
      <w:r>
        <w:rPr>
          <w:rFonts w:ascii="Arial" w:hAnsi="Arial" w:cs="Arial"/>
        </w:rPr>
        <w:t>darbo užmokesčiui – 27 tūkst. eurų;</w:t>
      </w:r>
    </w:p>
    <w:p w14:paraId="2EBF9C27" w14:textId="75BF6035" w:rsidR="001E03C1" w:rsidRPr="00C54077" w:rsidRDefault="001E03C1" w:rsidP="001E03C1">
      <w:pPr>
        <w:numPr>
          <w:ilvl w:val="2"/>
          <w:numId w:val="1"/>
        </w:numPr>
        <w:suppressAutoHyphens w:val="0"/>
        <w:spacing w:line="360" w:lineRule="auto"/>
        <w:ind w:left="1854"/>
        <w:jc w:val="both"/>
        <w:rPr>
          <w:rFonts w:ascii="Arial" w:hAnsi="Arial" w:cs="Arial"/>
        </w:rPr>
      </w:pPr>
      <w:r>
        <w:rPr>
          <w:rFonts w:ascii="Arial" w:hAnsi="Arial" w:cs="Arial"/>
        </w:rPr>
        <w:t>Utenos</w:t>
      </w:r>
      <w:r w:rsidRPr="009E2D2B">
        <w:rPr>
          <w:rFonts w:ascii="Arial" w:hAnsi="Arial" w:cs="Arial"/>
        </w:rPr>
        <w:t xml:space="preserve"> apylinkės</w:t>
      </w:r>
      <w:r>
        <w:rPr>
          <w:rFonts w:ascii="Arial" w:hAnsi="Arial" w:cs="Arial"/>
        </w:rPr>
        <w:t xml:space="preserve"> teismui</w:t>
      </w:r>
      <w:r w:rsidRPr="00C5407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16</w:t>
      </w:r>
      <w:r w:rsidRPr="00C54077">
        <w:rPr>
          <w:rFonts w:ascii="Arial" w:hAnsi="Arial" w:cs="Arial"/>
        </w:rPr>
        <w:t xml:space="preserve"> tūkst. eurų išlaidoms, </w:t>
      </w:r>
      <w:r w:rsidR="009A1568">
        <w:rPr>
          <w:rFonts w:ascii="Arial" w:hAnsi="Arial" w:cs="Arial"/>
        </w:rPr>
        <w:t xml:space="preserve">t. y. </w:t>
      </w:r>
      <w:r w:rsidRPr="00C54077">
        <w:rPr>
          <w:rFonts w:ascii="Arial" w:hAnsi="Arial" w:cs="Arial"/>
        </w:rPr>
        <w:t xml:space="preserve">darbo užmokesčiui – </w:t>
      </w:r>
      <w:r>
        <w:rPr>
          <w:rFonts w:ascii="Arial" w:hAnsi="Arial" w:cs="Arial"/>
        </w:rPr>
        <w:t xml:space="preserve">16 </w:t>
      </w:r>
      <w:r w:rsidRPr="00C54077">
        <w:rPr>
          <w:rFonts w:ascii="Arial" w:hAnsi="Arial" w:cs="Arial"/>
        </w:rPr>
        <w:t xml:space="preserve">tūkst. </w:t>
      </w:r>
      <w:r>
        <w:rPr>
          <w:rFonts w:ascii="Arial" w:hAnsi="Arial" w:cs="Arial"/>
        </w:rPr>
        <w:t>eurų;</w:t>
      </w:r>
    </w:p>
    <w:p w14:paraId="07D653D2" w14:textId="4909211A" w:rsidR="001E03C1" w:rsidRDefault="001E03C1" w:rsidP="001E03C1">
      <w:pPr>
        <w:numPr>
          <w:ilvl w:val="2"/>
          <w:numId w:val="1"/>
        </w:numPr>
        <w:suppressAutoHyphens w:val="0"/>
        <w:spacing w:line="360" w:lineRule="auto"/>
        <w:ind w:left="1854"/>
        <w:jc w:val="both"/>
        <w:rPr>
          <w:rFonts w:ascii="Arial" w:hAnsi="Arial" w:cs="Arial"/>
        </w:rPr>
      </w:pPr>
      <w:r>
        <w:rPr>
          <w:rFonts w:ascii="Arial" w:hAnsi="Arial" w:cs="Arial"/>
        </w:rPr>
        <w:t>Vilniaus regiono apylinkės teismui</w:t>
      </w:r>
      <w:r w:rsidRPr="00C5407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3</w:t>
      </w:r>
      <w:r w:rsidRPr="00C54077">
        <w:rPr>
          <w:rFonts w:ascii="Arial" w:hAnsi="Arial" w:cs="Arial"/>
        </w:rPr>
        <w:t xml:space="preserve"> tūkst. eurų išlaidoms, </w:t>
      </w:r>
      <w:r w:rsidR="009A1568">
        <w:rPr>
          <w:rFonts w:ascii="Arial" w:hAnsi="Arial" w:cs="Arial"/>
        </w:rPr>
        <w:t>t. y.</w:t>
      </w:r>
      <w:r w:rsidRPr="00C54077">
        <w:rPr>
          <w:rFonts w:ascii="Arial" w:hAnsi="Arial" w:cs="Arial"/>
        </w:rPr>
        <w:t xml:space="preserve"> darbo užmokesčiui – </w:t>
      </w:r>
      <w:r>
        <w:rPr>
          <w:rFonts w:ascii="Arial" w:hAnsi="Arial" w:cs="Arial"/>
        </w:rPr>
        <w:t xml:space="preserve">3 </w:t>
      </w:r>
      <w:r w:rsidRPr="00C54077">
        <w:rPr>
          <w:rFonts w:ascii="Arial" w:hAnsi="Arial" w:cs="Arial"/>
        </w:rPr>
        <w:t xml:space="preserve">tūkst. </w:t>
      </w:r>
      <w:r>
        <w:rPr>
          <w:rFonts w:ascii="Arial" w:hAnsi="Arial" w:cs="Arial"/>
        </w:rPr>
        <w:t>eurų</w:t>
      </w:r>
      <w:r w:rsidR="004237C8">
        <w:rPr>
          <w:rFonts w:ascii="Arial" w:hAnsi="Arial" w:cs="Arial"/>
        </w:rPr>
        <w:t>;</w:t>
      </w:r>
    </w:p>
    <w:p w14:paraId="445A55FD" w14:textId="77777777" w:rsidR="001E03C1" w:rsidRPr="00C54077" w:rsidRDefault="001E03C1" w:rsidP="001E03C1">
      <w:pPr>
        <w:spacing w:line="360" w:lineRule="auto"/>
        <w:ind w:left="1854"/>
        <w:jc w:val="both"/>
        <w:rPr>
          <w:rFonts w:ascii="Arial" w:hAnsi="Arial" w:cs="Arial"/>
        </w:rPr>
      </w:pPr>
    </w:p>
    <w:p w14:paraId="58A19550" w14:textId="22B9702B" w:rsidR="001E03C1" w:rsidRPr="00C54077" w:rsidRDefault="004237C8" w:rsidP="001E03C1">
      <w:pPr>
        <w:numPr>
          <w:ilvl w:val="1"/>
          <w:numId w:val="2"/>
        </w:numPr>
        <w:suppressAutoHyphens w:val="0"/>
        <w:spacing w:line="360" w:lineRule="auto"/>
        <w:ind w:left="1208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E03C1" w:rsidRPr="00C54077">
        <w:rPr>
          <w:rFonts w:ascii="Arial" w:hAnsi="Arial" w:cs="Arial"/>
        </w:rPr>
        <w:t xml:space="preserve">adidinti valstybės biudžeto asignavimus išlaidoms iš </w:t>
      </w:r>
      <w:r w:rsidR="001E03C1" w:rsidRPr="00A22962">
        <w:rPr>
          <w:rFonts w:ascii="Arial" w:hAnsi="Arial" w:cs="Arial"/>
        </w:rPr>
        <w:t xml:space="preserve">viso </w:t>
      </w:r>
      <w:r w:rsidR="001E03C1">
        <w:rPr>
          <w:rFonts w:ascii="Arial" w:hAnsi="Arial" w:cs="Arial"/>
        </w:rPr>
        <w:t>248</w:t>
      </w:r>
      <w:r w:rsidR="001E03C1" w:rsidRPr="00A22962">
        <w:rPr>
          <w:rFonts w:ascii="Arial" w:hAnsi="Arial" w:cs="Arial"/>
        </w:rPr>
        <w:t xml:space="preserve"> </w:t>
      </w:r>
      <w:r w:rsidR="001E03C1" w:rsidRPr="00C54077">
        <w:rPr>
          <w:rFonts w:ascii="Arial" w:hAnsi="Arial" w:cs="Arial"/>
        </w:rPr>
        <w:t xml:space="preserve">tūkst. eurų, </w:t>
      </w:r>
      <w:r w:rsidR="009F0A72">
        <w:rPr>
          <w:rFonts w:ascii="Arial" w:hAnsi="Arial" w:cs="Arial"/>
        </w:rPr>
        <w:t xml:space="preserve">iš jų </w:t>
      </w:r>
      <w:r w:rsidR="001E03C1">
        <w:rPr>
          <w:rFonts w:ascii="Arial" w:hAnsi="Arial" w:cs="Arial"/>
        </w:rPr>
        <w:t>248</w:t>
      </w:r>
      <w:r w:rsidR="001E03C1" w:rsidRPr="00C54077">
        <w:rPr>
          <w:rFonts w:ascii="Arial" w:hAnsi="Arial" w:cs="Arial"/>
        </w:rPr>
        <w:t xml:space="preserve"> tūkst. eurų darbo užmokesčiui, šiems teismams:</w:t>
      </w:r>
    </w:p>
    <w:p w14:paraId="49EA0610" w14:textId="44786FFA" w:rsidR="001E03C1" w:rsidRPr="00133A75" w:rsidRDefault="001E03C1" w:rsidP="001E03C1">
      <w:pPr>
        <w:numPr>
          <w:ilvl w:val="2"/>
          <w:numId w:val="3"/>
        </w:numPr>
        <w:suppressAutoHyphens w:val="0"/>
        <w:spacing w:line="360" w:lineRule="auto"/>
        <w:ind w:left="1854"/>
        <w:jc w:val="both"/>
        <w:rPr>
          <w:rFonts w:ascii="Arial" w:hAnsi="Arial" w:cs="Arial"/>
        </w:rPr>
      </w:pPr>
      <w:r>
        <w:rPr>
          <w:rFonts w:ascii="Arial" w:hAnsi="Arial" w:cs="Arial"/>
        </w:rPr>
        <w:t>Lietuvos vyriausiajam administraciniam teismui</w:t>
      </w:r>
      <w:r w:rsidRPr="00C5407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75</w:t>
      </w:r>
      <w:r w:rsidRPr="00C54077">
        <w:rPr>
          <w:rFonts w:ascii="Arial" w:hAnsi="Arial" w:cs="Arial"/>
        </w:rPr>
        <w:t xml:space="preserve"> tūkst. eurų</w:t>
      </w:r>
      <w:r>
        <w:rPr>
          <w:rFonts w:ascii="Arial" w:hAnsi="Arial" w:cs="Arial"/>
        </w:rPr>
        <w:t xml:space="preserve"> išlaidoms</w:t>
      </w:r>
      <w:r w:rsidRPr="00C54077">
        <w:rPr>
          <w:rFonts w:ascii="Arial" w:hAnsi="Arial" w:cs="Arial"/>
        </w:rPr>
        <w:t xml:space="preserve">, </w:t>
      </w:r>
      <w:r w:rsidR="009A1568">
        <w:rPr>
          <w:rFonts w:ascii="Arial" w:hAnsi="Arial" w:cs="Arial"/>
        </w:rPr>
        <w:t xml:space="preserve">t. y. </w:t>
      </w:r>
      <w:r w:rsidRPr="00C54077">
        <w:rPr>
          <w:rFonts w:ascii="Arial" w:hAnsi="Arial" w:cs="Arial"/>
        </w:rPr>
        <w:t xml:space="preserve">darbo užmokesčiui – </w:t>
      </w:r>
      <w:r>
        <w:rPr>
          <w:rFonts w:ascii="Arial" w:hAnsi="Arial" w:cs="Arial"/>
        </w:rPr>
        <w:t>75</w:t>
      </w:r>
      <w:r w:rsidRPr="00C54077">
        <w:rPr>
          <w:rFonts w:ascii="Arial" w:hAnsi="Arial" w:cs="Arial"/>
        </w:rPr>
        <w:t xml:space="preserve"> tūkst. eurų;</w:t>
      </w:r>
    </w:p>
    <w:p w14:paraId="31F77226" w14:textId="251F8C63" w:rsidR="001E03C1" w:rsidRPr="00C54077" w:rsidRDefault="001E03C1" w:rsidP="001E03C1">
      <w:pPr>
        <w:numPr>
          <w:ilvl w:val="2"/>
          <w:numId w:val="3"/>
        </w:numPr>
        <w:suppressAutoHyphens w:val="0"/>
        <w:spacing w:line="360" w:lineRule="auto"/>
        <w:ind w:left="1854"/>
        <w:jc w:val="both"/>
        <w:rPr>
          <w:rFonts w:ascii="Arial" w:hAnsi="Arial" w:cs="Arial"/>
        </w:rPr>
      </w:pPr>
      <w:r>
        <w:rPr>
          <w:rFonts w:ascii="Arial" w:hAnsi="Arial" w:cs="Arial"/>
        </w:rPr>
        <w:t>Regionų administraciniam teismui</w:t>
      </w:r>
      <w:r w:rsidRPr="00C5407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173</w:t>
      </w:r>
      <w:r w:rsidRPr="00C54077">
        <w:rPr>
          <w:rFonts w:ascii="Arial" w:hAnsi="Arial" w:cs="Arial"/>
        </w:rPr>
        <w:t xml:space="preserve"> tūkst. eurų</w:t>
      </w:r>
      <w:r>
        <w:rPr>
          <w:rFonts w:ascii="Arial" w:hAnsi="Arial" w:cs="Arial"/>
        </w:rPr>
        <w:t xml:space="preserve"> išlaidoms</w:t>
      </w:r>
      <w:r w:rsidRPr="00C54077">
        <w:rPr>
          <w:rFonts w:ascii="Arial" w:hAnsi="Arial" w:cs="Arial"/>
        </w:rPr>
        <w:t xml:space="preserve">, </w:t>
      </w:r>
      <w:r w:rsidR="009A1568">
        <w:rPr>
          <w:rFonts w:ascii="Arial" w:hAnsi="Arial" w:cs="Arial"/>
        </w:rPr>
        <w:t>t. y.</w:t>
      </w:r>
      <w:r w:rsidRPr="00C54077">
        <w:rPr>
          <w:rFonts w:ascii="Arial" w:hAnsi="Arial" w:cs="Arial"/>
        </w:rPr>
        <w:t xml:space="preserve"> darbo užmokesčiui – </w:t>
      </w:r>
      <w:r>
        <w:rPr>
          <w:rFonts w:ascii="Arial" w:hAnsi="Arial" w:cs="Arial"/>
        </w:rPr>
        <w:t>173</w:t>
      </w:r>
      <w:r w:rsidRPr="00C54077">
        <w:rPr>
          <w:rFonts w:ascii="Arial" w:hAnsi="Arial" w:cs="Arial"/>
        </w:rPr>
        <w:t xml:space="preserve"> tūkst. eurų</w:t>
      </w:r>
      <w:r>
        <w:rPr>
          <w:rFonts w:ascii="Arial" w:hAnsi="Arial" w:cs="Arial"/>
        </w:rPr>
        <w:t>.</w:t>
      </w:r>
    </w:p>
    <w:p w14:paraId="7CE2E994" w14:textId="77777777" w:rsidR="001E03C1" w:rsidRPr="00C54077" w:rsidRDefault="001E03C1" w:rsidP="001E03C1">
      <w:pPr>
        <w:numPr>
          <w:ilvl w:val="0"/>
          <w:numId w:val="3"/>
        </w:numPr>
        <w:suppressAutoHyphens w:val="0"/>
        <w:spacing w:line="360" w:lineRule="auto"/>
        <w:ind w:left="1077" w:hanging="357"/>
        <w:jc w:val="both"/>
        <w:rPr>
          <w:rFonts w:ascii="Arial" w:hAnsi="Arial" w:cs="Arial"/>
        </w:rPr>
      </w:pPr>
      <w:r w:rsidRPr="00C54077">
        <w:rPr>
          <w:rFonts w:ascii="Arial" w:hAnsi="Arial" w:cs="Arial"/>
        </w:rPr>
        <w:t>Šį nutarimą pateikti Lietuvos Respublikos Vyriausybei.</w:t>
      </w:r>
    </w:p>
    <w:p w14:paraId="2827C170" w14:textId="77777777" w:rsidR="001E03C1" w:rsidRDefault="001E03C1" w:rsidP="001E03C1">
      <w:pPr>
        <w:tabs>
          <w:tab w:val="left" w:pos="1418"/>
          <w:tab w:val="left" w:pos="1560"/>
        </w:tabs>
        <w:jc w:val="both"/>
        <w:rPr>
          <w:rFonts w:ascii="Arial" w:hAnsi="Arial" w:cs="Arial"/>
        </w:rPr>
      </w:pPr>
    </w:p>
    <w:p w14:paraId="1834A41B" w14:textId="77777777" w:rsidR="001E03C1" w:rsidRPr="00C54077" w:rsidRDefault="001E03C1" w:rsidP="001E03C1">
      <w:pPr>
        <w:tabs>
          <w:tab w:val="left" w:pos="1418"/>
          <w:tab w:val="left" w:pos="1560"/>
        </w:tabs>
        <w:jc w:val="both"/>
        <w:rPr>
          <w:rFonts w:ascii="Arial" w:hAnsi="Arial" w:cs="Arial"/>
        </w:rPr>
      </w:pPr>
    </w:p>
    <w:p w14:paraId="749A540E" w14:textId="77777777" w:rsidR="001E03C1" w:rsidRPr="00C54077" w:rsidRDefault="001E03C1" w:rsidP="001E03C1">
      <w:pPr>
        <w:rPr>
          <w:rFonts w:ascii="Arial" w:hAnsi="Arial" w:cs="Arial"/>
        </w:rPr>
      </w:pPr>
    </w:p>
    <w:p w14:paraId="5391F2F1" w14:textId="77777777" w:rsidR="00694E26" w:rsidRDefault="00694E26">
      <w:pPr>
        <w:pStyle w:val="Tekstas"/>
        <w:rPr>
          <w:rFonts w:ascii="Arial" w:hAnsi="Arial" w:cs="Arial"/>
          <w:color w:val="000000"/>
        </w:rPr>
      </w:pPr>
    </w:p>
    <w:p w14:paraId="0663739F" w14:textId="77777777" w:rsidR="00416053" w:rsidRDefault="00416053">
      <w:pPr>
        <w:pStyle w:val="Tekstas"/>
        <w:rPr>
          <w:rFonts w:ascii="Arial" w:hAnsi="Arial" w:cs="Arial"/>
          <w:color w:val="000000"/>
        </w:rPr>
      </w:pPr>
    </w:p>
    <w:tbl>
      <w:tblPr>
        <w:tblW w:w="993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054"/>
        <w:gridCol w:w="2885"/>
      </w:tblGrid>
      <w:tr w:rsidR="00694E26" w14:paraId="2BB9E3BC" w14:textId="77777777" w:rsidTr="00421050">
        <w:tc>
          <w:tcPr>
            <w:tcW w:w="7054" w:type="dxa"/>
          </w:tcPr>
          <w:p w14:paraId="2121D70E" w14:textId="77777777" w:rsidR="00694E26" w:rsidRDefault="004121F2">
            <w:pPr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Pirmininkė</w:t>
            </w:r>
          </w:p>
          <w:p w14:paraId="0FC9DC20" w14:textId="77777777" w:rsidR="000C03C9" w:rsidRDefault="000C03C9">
            <w:pPr>
              <w:rPr>
                <w:color w:val="000000"/>
              </w:rPr>
            </w:pPr>
          </w:p>
          <w:p w14:paraId="2A43EB3C" w14:textId="77777777" w:rsidR="00694E26" w:rsidRDefault="00694E26">
            <w:pPr>
              <w:rPr>
                <w:rFonts w:ascii="Arial" w:hAnsi="Arial"/>
                <w:color w:val="000000"/>
              </w:rPr>
            </w:pPr>
          </w:p>
        </w:tc>
        <w:tc>
          <w:tcPr>
            <w:tcW w:w="2885" w:type="dxa"/>
          </w:tcPr>
          <w:p w14:paraId="0AA42AA7" w14:textId="77777777" w:rsidR="00694E26" w:rsidRDefault="004121F2">
            <w:pPr>
              <w:rPr>
                <w:color w:val="000000"/>
              </w:rPr>
            </w:pPr>
            <w:r>
              <w:rPr>
                <w:rFonts w:ascii="Arial" w:hAnsi="Arial"/>
                <w:color w:val="000000"/>
              </w:rPr>
              <w:t>Danguolė Bublienė</w:t>
            </w:r>
          </w:p>
          <w:p w14:paraId="72B88457" w14:textId="77777777" w:rsidR="00694E26" w:rsidRDefault="00694E26">
            <w:pPr>
              <w:rPr>
                <w:color w:val="000000"/>
              </w:rPr>
            </w:pPr>
          </w:p>
        </w:tc>
      </w:tr>
      <w:tr w:rsidR="00694E26" w14:paraId="573F4BF8" w14:textId="77777777" w:rsidTr="00421050">
        <w:tc>
          <w:tcPr>
            <w:tcW w:w="7054" w:type="dxa"/>
          </w:tcPr>
          <w:p w14:paraId="15626CF4" w14:textId="77777777" w:rsidR="00694E26" w:rsidRDefault="004121F2">
            <w:pPr>
              <w:pStyle w:val="Tekstas"/>
              <w:ind w:firstLine="0"/>
            </w:pPr>
            <w:r>
              <w:rPr>
                <w:rFonts w:ascii="Arial" w:hAnsi="Arial"/>
                <w:color w:val="000000"/>
              </w:rPr>
              <w:t>Sekretorė</w:t>
            </w:r>
          </w:p>
        </w:tc>
        <w:tc>
          <w:tcPr>
            <w:tcW w:w="2885" w:type="dxa"/>
          </w:tcPr>
          <w:p w14:paraId="7BFA9551" w14:textId="77777777" w:rsidR="00694E26" w:rsidRDefault="004121F2">
            <w:r>
              <w:rPr>
                <w:rFonts w:ascii="Arial" w:hAnsi="Arial"/>
                <w:color w:val="000000"/>
              </w:rPr>
              <w:t>Viktorija Šelmienė</w:t>
            </w:r>
          </w:p>
        </w:tc>
      </w:tr>
    </w:tbl>
    <w:p w14:paraId="32525990" w14:textId="77777777" w:rsidR="00694E26" w:rsidRDefault="00694E26" w:rsidP="00F17AD1">
      <w:pPr>
        <w:rPr>
          <w:rFonts w:ascii="Arial" w:hAnsi="Arial"/>
          <w:color w:val="000000"/>
        </w:rPr>
      </w:pPr>
    </w:p>
    <w:sectPr w:rsidR="00694E26">
      <w:headerReference w:type="default" r:id="rId8"/>
      <w:pgSz w:w="11906" w:h="16838"/>
      <w:pgMar w:top="1134" w:right="567" w:bottom="1134" w:left="1701" w:header="811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46AE8" w14:textId="77777777" w:rsidR="007A4848" w:rsidRDefault="007A4848">
      <w:r>
        <w:separator/>
      </w:r>
    </w:p>
  </w:endnote>
  <w:endnote w:type="continuationSeparator" w:id="0">
    <w:p w14:paraId="4DAB16EF" w14:textId="77777777" w:rsidR="007A4848" w:rsidRDefault="007A4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EDDFB" w14:textId="77777777" w:rsidR="007A4848" w:rsidRDefault="007A4848">
      <w:r>
        <w:separator/>
      </w:r>
    </w:p>
  </w:footnote>
  <w:footnote w:type="continuationSeparator" w:id="0">
    <w:p w14:paraId="1585F85F" w14:textId="77777777" w:rsidR="007A4848" w:rsidRDefault="007A4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CC0E" w14:textId="77777777" w:rsidR="00694E26" w:rsidRDefault="004121F2">
    <w:pPr>
      <w:pStyle w:val="Antrats"/>
      <w:tabs>
        <w:tab w:val="clear" w:pos="4153"/>
        <w:tab w:val="clear" w:pos="8306"/>
      </w:tabs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0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5B3B"/>
    <w:multiLevelType w:val="multilevel"/>
    <w:tmpl w:val="937447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035709E"/>
    <w:multiLevelType w:val="multilevel"/>
    <w:tmpl w:val="75560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58BF4D1A"/>
    <w:multiLevelType w:val="multilevel"/>
    <w:tmpl w:val="E3A27B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 w16cid:durableId="1864174425">
    <w:abstractNumId w:val="2"/>
  </w:num>
  <w:num w:numId="2" w16cid:durableId="1796290519">
    <w:abstractNumId w:val="0"/>
  </w:num>
  <w:num w:numId="3" w16cid:durableId="1637758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26"/>
    <w:rsid w:val="00041422"/>
    <w:rsid w:val="00071C2D"/>
    <w:rsid w:val="000870F8"/>
    <w:rsid w:val="000B0BF5"/>
    <w:rsid w:val="000C03C9"/>
    <w:rsid w:val="000D3187"/>
    <w:rsid w:val="00125931"/>
    <w:rsid w:val="001332DE"/>
    <w:rsid w:val="001A5245"/>
    <w:rsid w:val="001C3D47"/>
    <w:rsid w:val="001E03C1"/>
    <w:rsid w:val="001E7155"/>
    <w:rsid w:val="001F613D"/>
    <w:rsid w:val="002003CB"/>
    <w:rsid w:val="0020432B"/>
    <w:rsid w:val="00224C9D"/>
    <w:rsid w:val="002305C7"/>
    <w:rsid w:val="00236569"/>
    <w:rsid w:val="00253933"/>
    <w:rsid w:val="0025660D"/>
    <w:rsid w:val="002670CC"/>
    <w:rsid w:val="002A6F49"/>
    <w:rsid w:val="002E3B14"/>
    <w:rsid w:val="00370596"/>
    <w:rsid w:val="0037177E"/>
    <w:rsid w:val="003A18D7"/>
    <w:rsid w:val="003A4373"/>
    <w:rsid w:val="003B06EC"/>
    <w:rsid w:val="003B46BB"/>
    <w:rsid w:val="003D483B"/>
    <w:rsid w:val="00411F06"/>
    <w:rsid w:val="004121F2"/>
    <w:rsid w:val="00412FA0"/>
    <w:rsid w:val="00416053"/>
    <w:rsid w:val="00421050"/>
    <w:rsid w:val="004237C8"/>
    <w:rsid w:val="00426D6D"/>
    <w:rsid w:val="00472417"/>
    <w:rsid w:val="004803E3"/>
    <w:rsid w:val="004C301C"/>
    <w:rsid w:val="004C6ED2"/>
    <w:rsid w:val="005142C3"/>
    <w:rsid w:val="00570F8E"/>
    <w:rsid w:val="0058454C"/>
    <w:rsid w:val="005A3E8C"/>
    <w:rsid w:val="005D03D1"/>
    <w:rsid w:val="005F6C0A"/>
    <w:rsid w:val="00647E64"/>
    <w:rsid w:val="00694E26"/>
    <w:rsid w:val="006F389B"/>
    <w:rsid w:val="00705992"/>
    <w:rsid w:val="00705FF9"/>
    <w:rsid w:val="00712DB0"/>
    <w:rsid w:val="00726EF4"/>
    <w:rsid w:val="0077351A"/>
    <w:rsid w:val="007A4848"/>
    <w:rsid w:val="007E7B0B"/>
    <w:rsid w:val="00801331"/>
    <w:rsid w:val="00846AED"/>
    <w:rsid w:val="00853915"/>
    <w:rsid w:val="00881B33"/>
    <w:rsid w:val="0090084A"/>
    <w:rsid w:val="009371FE"/>
    <w:rsid w:val="009463F9"/>
    <w:rsid w:val="00957FEF"/>
    <w:rsid w:val="00976C22"/>
    <w:rsid w:val="00995B28"/>
    <w:rsid w:val="009A1568"/>
    <w:rsid w:val="009D4BF6"/>
    <w:rsid w:val="009E2372"/>
    <w:rsid w:val="009F0A72"/>
    <w:rsid w:val="00A10E57"/>
    <w:rsid w:val="00A33FBA"/>
    <w:rsid w:val="00A5426B"/>
    <w:rsid w:val="00AA63A1"/>
    <w:rsid w:val="00B06B8C"/>
    <w:rsid w:val="00B10BC3"/>
    <w:rsid w:val="00B7659C"/>
    <w:rsid w:val="00B94149"/>
    <w:rsid w:val="00BA13E0"/>
    <w:rsid w:val="00BD2E5F"/>
    <w:rsid w:val="00C37F97"/>
    <w:rsid w:val="00C672F0"/>
    <w:rsid w:val="00C67686"/>
    <w:rsid w:val="00C70700"/>
    <w:rsid w:val="00CA7F50"/>
    <w:rsid w:val="00CE7FDC"/>
    <w:rsid w:val="00D01EB1"/>
    <w:rsid w:val="00D05A98"/>
    <w:rsid w:val="00D136E8"/>
    <w:rsid w:val="00D17780"/>
    <w:rsid w:val="00D3091B"/>
    <w:rsid w:val="00D34D2D"/>
    <w:rsid w:val="00D47E0D"/>
    <w:rsid w:val="00D5021B"/>
    <w:rsid w:val="00D855A3"/>
    <w:rsid w:val="00D90150"/>
    <w:rsid w:val="00DB0CCF"/>
    <w:rsid w:val="00DC019B"/>
    <w:rsid w:val="00EA16DF"/>
    <w:rsid w:val="00EB05D6"/>
    <w:rsid w:val="00EC7250"/>
    <w:rsid w:val="00EF2C28"/>
    <w:rsid w:val="00EF5E4C"/>
    <w:rsid w:val="00EF7A30"/>
    <w:rsid w:val="00F17AD1"/>
    <w:rsid w:val="00F66133"/>
    <w:rsid w:val="00F752A7"/>
    <w:rsid w:val="00F76CE4"/>
    <w:rsid w:val="00F823A4"/>
    <w:rsid w:val="00F96618"/>
    <w:rsid w:val="00FB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70AA"/>
  <w15:docId w15:val="{B4373FD5-2654-4943-BF7B-32530F74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  <w:qFormat/>
  </w:style>
  <w:style w:type="character" w:customStyle="1" w:styleId="t21">
    <w:name w:val="t21"/>
    <w:qFormat/>
    <w:rPr>
      <w:rFonts w:ascii="Verdana" w:hAnsi="Verdana"/>
      <w:b/>
      <w:sz w:val="23"/>
    </w:rPr>
  </w:style>
  <w:style w:type="character" w:customStyle="1" w:styleId="PavadinimasDiagrama">
    <w:name w:val="Pavadinimas Diagrama"/>
    <w:basedOn w:val="Numatytasispastraiposriftas"/>
    <w:link w:val="Pavadinimas"/>
    <w:qFormat/>
    <w:rsid w:val="00E47753"/>
    <w:rPr>
      <w:rFonts w:ascii="Tahoma" w:hAnsi="Tahoma"/>
      <w:b/>
      <w:sz w:val="28"/>
      <w:szCs w:val="24"/>
      <w:lang w:eastAsia="en-US"/>
    </w:rPr>
  </w:style>
  <w:style w:type="character" w:customStyle="1" w:styleId="PoratDiagrama">
    <w:name w:val="Poraštė Diagrama"/>
    <w:qFormat/>
    <w:rPr>
      <w:rFonts w:ascii="Times New Roman" w:eastAsia="Times New Roman" w:hAnsi="Times New Roman" w:cs="Times New Roman"/>
      <w:color w:val="000000"/>
    </w:rPr>
  </w:style>
  <w:style w:type="character" w:customStyle="1" w:styleId="DebesliotekstasDiagrama">
    <w:name w:val="Debesėlio tekstas Diagrama"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ntratsDiagrama">
    <w:name w:val="Antraštės Diagrama"/>
    <w:qFormat/>
    <w:rPr>
      <w:rFonts w:ascii="Times New Roman" w:eastAsia="Times New Roman" w:hAnsi="Times New Roman" w:cs="Times New Roman"/>
      <w:color w:val="000000"/>
    </w:rPr>
  </w:style>
  <w:style w:type="character" w:customStyle="1" w:styleId="DataDiagrama">
    <w:name w:val="Data Diagrama"/>
    <w:qFormat/>
    <w:rPr>
      <w:rFonts w:ascii="Times New Roman" w:eastAsia="Times New Roman" w:hAnsi="Times New Roman" w:cs="Times New Roman"/>
      <w:color w:val="000000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before="40" w:after="40"/>
      <w:jc w:val="both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vadinimas">
    <w:name w:val="Title"/>
    <w:basedOn w:val="prastasis"/>
    <w:link w:val="PavadinimasDiagrama"/>
    <w:qFormat/>
    <w:pPr>
      <w:spacing w:line="360" w:lineRule="atLeast"/>
      <w:jc w:val="center"/>
      <w:textAlignment w:val="baseline"/>
    </w:pPr>
    <w:rPr>
      <w:rFonts w:ascii="Tahoma" w:hAnsi="Tahoma"/>
      <w:b/>
      <w:sz w:val="28"/>
    </w:rPr>
  </w:style>
  <w:style w:type="paragraph" w:styleId="Data">
    <w:name w:val="Date"/>
    <w:basedOn w:val="Antrats"/>
    <w:qFormat/>
    <w:pPr>
      <w:tabs>
        <w:tab w:val="clear" w:pos="4153"/>
        <w:tab w:val="clear" w:pos="8306"/>
      </w:tabs>
      <w:jc w:val="center"/>
    </w:pPr>
  </w:style>
  <w:style w:type="paragraph" w:customStyle="1" w:styleId="Tekstas">
    <w:name w:val="Tekstas"/>
    <w:basedOn w:val="prastasis"/>
    <w:qFormat/>
    <w:pPr>
      <w:spacing w:before="40" w:after="40"/>
      <w:ind w:firstLine="1247"/>
      <w:jc w:val="both"/>
    </w:pPr>
  </w:style>
  <w:style w:type="paragraph" w:customStyle="1" w:styleId="institucijospavadinimas">
    <w:name w:val="institucijospavadinimas"/>
    <w:basedOn w:val="prastasis"/>
    <w:qFormat/>
    <w:pPr>
      <w:spacing w:before="100" w:after="100"/>
    </w:pPr>
    <w:rPr>
      <w:lang w:val="en-GB"/>
    </w:rPr>
  </w:style>
  <w:style w:type="paragraph" w:customStyle="1" w:styleId="dokantraste">
    <w:name w:val="dokantraste"/>
    <w:basedOn w:val="prastasis"/>
    <w:qFormat/>
    <w:pPr>
      <w:spacing w:before="100" w:after="100"/>
    </w:pPr>
    <w:rPr>
      <w:lang w:val="en-GB"/>
    </w:rPr>
  </w:style>
  <w:style w:type="paragraph" w:customStyle="1" w:styleId="datanrvilnius">
    <w:name w:val="datanrvilnius"/>
    <w:basedOn w:val="prastasis"/>
    <w:qFormat/>
    <w:pPr>
      <w:spacing w:before="100" w:after="100"/>
    </w:pPr>
    <w:rPr>
      <w:lang w:val="en-GB"/>
    </w:rPr>
  </w:style>
  <w:style w:type="paragraph" w:styleId="Pagrindiniotekstotrauka2">
    <w:name w:val="Body Text Indent 2"/>
    <w:basedOn w:val="prastasis"/>
    <w:qFormat/>
    <w:pPr>
      <w:ind w:firstLine="720"/>
      <w:jc w:val="both"/>
    </w:pPr>
  </w:style>
  <w:style w:type="paragraph" w:customStyle="1" w:styleId="Data1">
    <w:name w:val="Data1"/>
    <w:basedOn w:val="Antrats"/>
    <w:qFormat/>
    <w:pPr>
      <w:tabs>
        <w:tab w:val="clear" w:pos="4153"/>
        <w:tab w:val="clear" w:pos="8306"/>
      </w:tabs>
      <w:jc w:val="center"/>
    </w:pPr>
  </w:style>
  <w:style w:type="paragraph" w:styleId="Pagrindiniotekstotrauka">
    <w:name w:val="Body Text Indent"/>
    <w:basedOn w:val="prastasis"/>
    <w:pPr>
      <w:spacing w:before="40" w:after="40"/>
      <w:ind w:firstLine="1200"/>
      <w:jc w:val="both"/>
    </w:pPr>
  </w:style>
  <w:style w:type="paragraph" w:styleId="Paantrat">
    <w:name w:val="Subtitle"/>
    <w:basedOn w:val="prastasis"/>
    <w:qFormat/>
    <w:pPr>
      <w:spacing w:line="360" w:lineRule="auto"/>
      <w:jc w:val="center"/>
    </w:pPr>
    <w:rPr>
      <w:b/>
    </w:rPr>
  </w:style>
  <w:style w:type="paragraph" w:styleId="Debesliotekstas">
    <w:name w:val="Balloon Text"/>
    <w:basedOn w:val="prastasis"/>
    <w:semiHidden/>
    <w:qFormat/>
    <w:rsid w:val="003E4F46"/>
    <w:rPr>
      <w:rFonts w:ascii="Tahoma" w:hAnsi="Tahoma" w:cs="Tahoma"/>
      <w:sz w:val="16"/>
      <w:szCs w:val="16"/>
    </w:rPr>
  </w:style>
  <w:style w:type="paragraph" w:styleId="Pataisymai">
    <w:name w:val="Revision"/>
    <w:uiPriority w:val="99"/>
    <w:semiHidden/>
    <w:qFormat/>
    <w:rsid w:val="00A75B2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1259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Teismų tarybos nutarimas</vt:lpstr>
    </vt:vector>
  </TitlesOfParts>
  <Company>NTA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Teismų tarybos nutarimas</dc:title>
  <dc:subject/>
  <dc:creator>Jolanta Kaminskiene</dc:creator>
  <dc:description/>
  <cp:lastModifiedBy>Neringa Laurinavičiūtė</cp:lastModifiedBy>
  <cp:revision>11</cp:revision>
  <dcterms:created xsi:type="dcterms:W3CDTF">2026-09-22T17:53:00Z</dcterms:created>
  <dcterms:modified xsi:type="dcterms:W3CDTF">2026-09-28T11:03:00Z</dcterms:modified>
  <dc:language>lt-LT</dc:language>
</cp:coreProperties>
</file>