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3538" w14:textId="77777777" w:rsidR="007B698E" w:rsidRPr="00071434" w:rsidRDefault="007B698E" w:rsidP="00071434">
      <w:pPr>
        <w:ind w:left="4233" w:firstLine="1296"/>
        <w:rPr>
          <w:rFonts w:ascii="Arial" w:hAnsi="Arial" w:cs="Arial"/>
          <w:sz w:val="24"/>
          <w:szCs w:val="24"/>
          <w:lang w:val="lt-LT"/>
        </w:rPr>
      </w:pPr>
      <w:r w:rsidRPr="00071434">
        <w:rPr>
          <w:rFonts w:ascii="Arial" w:hAnsi="Arial" w:cs="Arial"/>
          <w:sz w:val="24"/>
          <w:szCs w:val="24"/>
          <w:lang w:val="lt-LT"/>
        </w:rPr>
        <w:t>PATVIRTINTA</w:t>
      </w:r>
    </w:p>
    <w:p w14:paraId="055F3AF0" w14:textId="77777777" w:rsidR="00071434" w:rsidRDefault="007B698E" w:rsidP="00071434">
      <w:pPr>
        <w:pStyle w:val="Tekstoblokas"/>
        <w:ind w:left="5529" w:right="0"/>
        <w:jc w:val="both"/>
        <w:rPr>
          <w:rFonts w:ascii="Arial" w:hAnsi="Arial" w:cs="Arial"/>
          <w:sz w:val="24"/>
          <w:szCs w:val="24"/>
        </w:rPr>
      </w:pPr>
      <w:r w:rsidRPr="00071434">
        <w:rPr>
          <w:rFonts w:ascii="Arial" w:hAnsi="Arial" w:cs="Arial"/>
          <w:sz w:val="24"/>
          <w:szCs w:val="24"/>
        </w:rPr>
        <w:t>Nacionalinės teismų administracijos</w:t>
      </w:r>
    </w:p>
    <w:p w14:paraId="3845CFA8" w14:textId="170121FE" w:rsidR="00A031A8" w:rsidRPr="00071434" w:rsidRDefault="007B698E" w:rsidP="00071434">
      <w:pPr>
        <w:pStyle w:val="Tekstoblokas"/>
        <w:ind w:left="5529" w:right="0"/>
        <w:jc w:val="both"/>
        <w:rPr>
          <w:rFonts w:ascii="Arial" w:hAnsi="Arial" w:cs="Arial"/>
          <w:sz w:val="24"/>
          <w:szCs w:val="24"/>
        </w:rPr>
      </w:pPr>
      <w:r w:rsidRPr="00071434">
        <w:rPr>
          <w:rFonts w:ascii="Arial" w:hAnsi="Arial" w:cs="Arial"/>
          <w:sz w:val="24"/>
          <w:szCs w:val="24"/>
        </w:rPr>
        <w:t xml:space="preserve">direktoriaus </w:t>
      </w:r>
      <w:r w:rsidR="00867996" w:rsidRPr="00071434">
        <w:rPr>
          <w:rFonts w:ascii="Arial" w:hAnsi="Arial" w:cs="Arial"/>
          <w:sz w:val="24"/>
          <w:szCs w:val="24"/>
        </w:rPr>
        <w:t>202</w:t>
      </w:r>
      <w:r w:rsidR="00071434">
        <w:rPr>
          <w:rFonts w:ascii="Arial" w:hAnsi="Arial" w:cs="Arial"/>
          <w:sz w:val="24"/>
          <w:szCs w:val="24"/>
        </w:rPr>
        <w:t>6</w:t>
      </w:r>
      <w:r w:rsidR="00867996" w:rsidRPr="00071434">
        <w:rPr>
          <w:rFonts w:ascii="Arial" w:hAnsi="Arial" w:cs="Arial"/>
          <w:sz w:val="24"/>
          <w:szCs w:val="24"/>
        </w:rPr>
        <w:t xml:space="preserve"> </w:t>
      </w:r>
      <w:r w:rsidRPr="00071434">
        <w:rPr>
          <w:rFonts w:ascii="Arial" w:hAnsi="Arial" w:cs="Arial"/>
          <w:sz w:val="24"/>
          <w:szCs w:val="24"/>
        </w:rPr>
        <w:t xml:space="preserve">m. </w:t>
      </w:r>
      <w:r w:rsidR="00071434">
        <w:rPr>
          <w:rFonts w:ascii="Arial" w:hAnsi="Arial" w:cs="Arial"/>
          <w:sz w:val="24"/>
          <w:szCs w:val="24"/>
        </w:rPr>
        <w:t xml:space="preserve">sausio </w:t>
      </w:r>
      <w:r w:rsidR="00F53C6A">
        <w:rPr>
          <w:rFonts w:ascii="Arial" w:hAnsi="Arial" w:cs="Arial"/>
          <w:sz w:val="24"/>
          <w:szCs w:val="24"/>
        </w:rPr>
        <w:t>6</w:t>
      </w:r>
      <w:r w:rsidR="00867996" w:rsidRPr="00071434">
        <w:rPr>
          <w:rFonts w:ascii="Arial" w:hAnsi="Arial" w:cs="Arial"/>
          <w:sz w:val="24"/>
          <w:szCs w:val="24"/>
        </w:rPr>
        <w:t xml:space="preserve"> </w:t>
      </w:r>
      <w:r w:rsidRPr="00071434">
        <w:rPr>
          <w:rFonts w:ascii="Arial" w:hAnsi="Arial" w:cs="Arial"/>
          <w:sz w:val="24"/>
          <w:szCs w:val="24"/>
        </w:rPr>
        <w:t>d. įsakym</w:t>
      </w:r>
      <w:r w:rsidR="00071434">
        <w:rPr>
          <w:rFonts w:ascii="Arial" w:hAnsi="Arial" w:cs="Arial"/>
          <w:sz w:val="24"/>
          <w:szCs w:val="24"/>
        </w:rPr>
        <w:t>u</w:t>
      </w:r>
      <w:r w:rsidRPr="00071434">
        <w:rPr>
          <w:rFonts w:ascii="Arial" w:hAnsi="Arial" w:cs="Arial"/>
          <w:sz w:val="24"/>
          <w:szCs w:val="24"/>
        </w:rPr>
        <w:t xml:space="preserve"> Nr. 6P-</w:t>
      </w:r>
      <w:r w:rsidR="00F53C6A">
        <w:rPr>
          <w:rFonts w:ascii="Arial" w:hAnsi="Arial" w:cs="Arial"/>
          <w:sz w:val="24"/>
          <w:szCs w:val="24"/>
        </w:rPr>
        <w:t>1</w:t>
      </w:r>
      <w:r w:rsidRPr="00071434">
        <w:rPr>
          <w:rFonts w:ascii="Arial" w:hAnsi="Arial" w:cs="Arial"/>
          <w:sz w:val="24"/>
          <w:szCs w:val="24"/>
        </w:rPr>
        <w:t>-(1.1</w:t>
      </w:r>
      <w:r w:rsidR="0022694B" w:rsidRPr="00071434">
        <w:rPr>
          <w:rFonts w:ascii="Arial" w:hAnsi="Arial" w:cs="Arial"/>
          <w:sz w:val="24"/>
          <w:szCs w:val="24"/>
        </w:rPr>
        <w:t>.E</w:t>
      </w:r>
      <w:r w:rsidRPr="00071434">
        <w:rPr>
          <w:rFonts w:ascii="Arial" w:hAnsi="Arial" w:cs="Arial"/>
          <w:sz w:val="24"/>
          <w:szCs w:val="24"/>
        </w:rPr>
        <w:t xml:space="preserve">) </w:t>
      </w:r>
    </w:p>
    <w:p w14:paraId="7C771288" w14:textId="77777777" w:rsidR="005D6805" w:rsidRPr="00071434" w:rsidRDefault="005D6805" w:rsidP="007B698E">
      <w:pPr>
        <w:ind w:left="5954"/>
        <w:jc w:val="both"/>
        <w:rPr>
          <w:rFonts w:ascii="Arial" w:hAnsi="Arial" w:cs="Arial"/>
          <w:sz w:val="24"/>
          <w:szCs w:val="24"/>
        </w:rPr>
      </w:pPr>
    </w:p>
    <w:p w14:paraId="7F0EDDD1" w14:textId="77777777" w:rsidR="00B70F9B" w:rsidRPr="00071434" w:rsidRDefault="00B70F9B" w:rsidP="007B698E">
      <w:pPr>
        <w:ind w:left="5954"/>
        <w:jc w:val="both"/>
        <w:rPr>
          <w:rFonts w:ascii="Arial" w:hAnsi="Arial" w:cs="Arial"/>
          <w:b/>
          <w:bCs/>
          <w:sz w:val="24"/>
          <w:szCs w:val="24"/>
          <w:lang w:val="lt-LT"/>
        </w:rPr>
      </w:pPr>
    </w:p>
    <w:p w14:paraId="7860A936" w14:textId="032ACEA7" w:rsidR="007B698E" w:rsidRPr="00071434" w:rsidRDefault="00A031A8" w:rsidP="007B698E">
      <w:pPr>
        <w:jc w:val="center"/>
        <w:rPr>
          <w:rFonts w:ascii="Arial" w:hAnsi="Arial" w:cs="Arial"/>
          <w:b/>
          <w:bCs/>
          <w:sz w:val="24"/>
          <w:szCs w:val="24"/>
          <w:lang w:val="lt-LT"/>
        </w:rPr>
      </w:pPr>
      <w:r w:rsidRPr="00071434">
        <w:rPr>
          <w:rFonts w:ascii="Arial" w:hAnsi="Arial" w:cs="Arial"/>
          <w:b/>
          <w:bCs/>
          <w:sz w:val="24"/>
          <w:szCs w:val="24"/>
        </w:rPr>
        <w:t>TECHNOLOGIJŲ IR IŠTEKLIŲ VALDYMO DEPARTAMENTO</w:t>
      </w:r>
    </w:p>
    <w:p w14:paraId="2F487A6C" w14:textId="0E3DC352" w:rsidR="00AA3D8A" w:rsidRPr="00071434" w:rsidRDefault="00396648" w:rsidP="00396648">
      <w:pPr>
        <w:jc w:val="center"/>
        <w:rPr>
          <w:rFonts w:ascii="Arial" w:hAnsi="Arial" w:cs="Arial"/>
          <w:b/>
          <w:caps/>
          <w:sz w:val="24"/>
          <w:szCs w:val="24"/>
          <w:lang w:val="lt-LT"/>
        </w:rPr>
      </w:pPr>
      <w:r w:rsidRPr="00071434">
        <w:rPr>
          <w:rFonts w:ascii="Arial" w:hAnsi="Arial" w:cs="Arial"/>
          <w:b/>
          <w:caps/>
          <w:sz w:val="24"/>
          <w:szCs w:val="24"/>
          <w:lang w:val="lt-LT"/>
        </w:rPr>
        <w:t xml:space="preserve">TURTO VALDYMO skyriaus </w:t>
      </w:r>
      <w:r w:rsidR="00D9275D" w:rsidRPr="00071434">
        <w:rPr>
          <w:rFonts w:ascii="Arial" w:hAnsi="Arial" w:cs="Arial"/>
          <w:b/>
          <w:caps/>
          <w:sz w:val="24"/>
          <w:szCs w:val="24"/>
          <w:lang w:val="lt-LT"/>
        </w:rPr>
        <w:t>turto priežiūros</w:t>
      </w:r>
      <w:r w:rsidR="00D35B41" w:rsidRPr="00071434">
        <w:rPr>
          <w:rFonts w:ascii="Arial" w:hAnsi="Arial" w:cs="Arial"/>
          <w:b/>
          <w:caps/>
          <w:sz w:val="24"/>
          <w:szCs w:val="24"/>
          <w:lang w:val="lt-LT"/>
        </w:rPr>
        <w:t xml:space="preserve"> vadybininko</w:t>
      </w:r>
    </w:p>
    <w:p w14:paraId="0A8D5A2E" w14:textId="77777777" w:rsidR="007B698E" w:rsidRPr="00071434" w:rsidRDefault="007B698E" w:rsidP="00396648">
      <w:pPr>
        <w:jc w:val="center"/>
        <w:rPr>
          <w:rFonts w:ascii="Arial" w:hAnsi="Arial" w:cs="Arial"/>
          <w:b/>
          <w:caps/>
          <w:sz w:val="24"/>
          <w:szCs w:val="24"/>
          <w:lang w:val="lt-LT"/>
        </w:rPr>
      </w:pPr>
      <w:r w:rsidRPr="00071434">
        <w:rPr>
          <w:rFonts w:ascii="Arial" w:hAnsi="Arial" w:cs="Arial"/>
          <w:b/>
          <w:sz w:val="24"/>
          <w:szCs w:val="24"/>
          <w:lang w:val="lt-LT"/>
        </w:rPr>
        <w:t>PAREIGYBĖS</w:t>
      </w:r>
      <w:r w:rsidRPr="00071434">
        <w:rPr>
          <w:rFonts w:ascii="Arial" w:hAnsi="Arial" w:cs="Arial"/>
          <w:b/>
          <w:caps/>
          <w:sz w:val="24"/>
          <w:szCs w:val="24"/>
          <w:lang w:val="lt-LT"/>
        </w:rPr>
        <w:t xml:space="preserve"> APRAŠYMAS</w:t>
      </w:r>
    </w:p>
    <w:p w14:paraId="6BC93B20" w14:textId="77777777" w:rsidR="007B698E" w:rsidRPr="00071434" w:rsidRDefault="007B698E" w:rsidP="007B698E">
      <w:pPr>
        <w:rPr>
          <w:rFonts w:ascii="Arial" w:hAnsi="Arial" w:cs="Arial"/>
          <w:sz w:val="24"/>
          <w:szCs w:val="24"/>
          <w:lang w:val="lt-LT"/>
        </w:rPr>
      </w:pPr>
    </w:p>
    <w:p w14:paraId="21EE1F1B" w14:textId="77777777" w:rsidR="00AF1CD7" w:rsidRPr="00071434" w:rsidRDefault="00AF1CD7" w:rsidP="007B698E">
      <w:pPr>
        <w:jc w:val="center"/>
        <w:outlineLvl w:val="1"/>
        <w:rPr>
          <w:rFonts w:ascii="Arial" w:hAnsi="Arial" w:cs="Arial"/>
          <w:b/>
          <w:sz w:val="24"/>
          <w:szCs w:val="24"/>
          <w:lang w:val="lt-LT"/>
        </w:rPr>
      </w:pPr>
      <w:r w:rsidRPr="00071434">
        <w:rPr>
          <w:rFonts w:ascii="Arial" w:hAnsi="Arial" w:cs="Arial"/>
          <w:b/>
          <w:sz w:val="24"/>
          <w:szCs w:val="24"/>
          <w:lang w:val="lt-LT"/>
        </w:rPr>
        <w:t>I SKYRIUS</w:t>
      </w:r>
    </w:p>
    <w:p w14:paraId="472C189D" w14:textId="77777777" w:rsidR="007B698E" w:rsidRPr="00071434" w:rsidRDefault="00AF1CD7" w:rsidP="007B698E">
      <w:pPr>
        <w:jc w:val="center"/>
        <w:outlineLvl w:val="1"/>
        <w:rPr>
          <w:rFonts w:ascii="Arial" w:hAnsi="Arial" w:cs="Arial"/>
          <w:b/>
          <w:sz w:val="24"/>
          <w:szCs w:val="24"/>
          <w:lang w:val="lt-LT"/>
        </w:rPr>
      </w:pPr>
      <w:r w:rsidRPr="00071434">
        <w:rPr>
          <w:rFonts w:ascii="Arial" w:hAnsi="Arial" w:cs="Arial"/>
          <w:b/>
          <w:sz w:val="24"/>
          <w:szCs w:val="24"/>
          <w:lang w:val="lt-LT"/>
        </w:rPr>
        <w:t>PAREIGYBĖ</w:t>
      </w:r>
    </w:p>
    <w:p w14:paraId="01B915A8" w14:textId="77777777" w:rsidR="007B698E" w:rsidRPr="00071434" w:rsidRDefault="007B698E" w:rsidP="007B698E">
      <w:pPr>
        <w:tabs>
          <w:tab w:val="center" w:pos="4153"/>
          <w:tab w:val="right" w:pos="8306"/>
        </w:tabs>
        <w:rPr>
          <w:rFonts w:ascii="Arial" w:hAnsi="Arial" w:cs="Arial"/>
          <w:sz w:val="24"/>
          <w:szCs w:val="24"/>
          <w:lang w:val="lt-LT"/>
        </w:rPr>
      </w:pPr>
    </w:p>
    <w:p w14:paraId="3E2DB9B0" w14:textId="26072515" w:rsidR="00B04D03" w:rsidRPr="00B04D03" w:rsidRDefault="00255FEF" w:rsidP="00B04D03">
      <w:pPr>
        <w:numPr>
          <w:ilvl w:val="0"/>
          <w:numId w:val="4"/>
        </w:numPr>
        <w:tabs>
          <w:tab w:val="num" w:pos="1134"/>
        </w:tabs>
        <w:ind w:left="0" w:firstLine="851"/>
        <w:contextualSpacing/>
        <w:jc w:val="both"/>
        <w:rPr>
          <w:rFonts w:ascii="Arial" w:hAnsi="Arial" w:cs="Arial"/>
          <w:sz w:val="24"/>
          <w:szCs w:val="24"/>
          <w:lang w:val="lt-LT"/>
        </w:rPr>
      </w:pPr>
      <w:r w:rsidRPr="00B04D03">
        <w:rPr>
          <w:rFonts w:ascii="Arial" w:hAnsi="Arial" w:cs="Arial"/>
          <w:sz w:val="24"/>
          <w:szCs w:val="24"/>
          <w:lang w:val="lt-LT"/>
        </w:rPr>
        <w:t xml:space="preserve">Technologijų ir išteklių valdymo departamento </w:t>
      </w:r>
      <w:r w:rsidR="00AF1CD7" w:rsidRPr="00B04D03">
        <w:rPr>
          <w:rFonts w:ascii="Arial" w:hAnsi="Arial" w:cs="Arial"/>
          <w:sz w:val="24"/>
          <w:szCs w:val="24"/>
          <w:lang w:val="lt-LT"/>
        </w:rPr>
        <w:t xml:space="preserve">Turto valdymo skyriaus (toliau – Skyrius) </w:t>
      </w:r>
      <w:r w:rsidR="00D9275D" w:rsidRPr="00B04D03">
        <w:rPr>
          <w:rFonts w:ascii="Arial" w:hAnsi="Arial" w:cs="Arial"/>
          <w:sz w:val="24"/>
          <w:szCs w:val="24"/>
          <w:lang w:val="lt-LT"/>
        </w:rPr>
        <w:t xml:space="preserve">turto priežiūros vadybininkas </w:t>
      </w:r>
      <w:r w:rsidR="00AF1CD7" w:rsidRPr="00B04D03">
        <w:rPr>
          <w:rFonts w:ascii="Arial" w:hAnsi="Arial" w:cs="Arial"/>
          <w:sz w:val="24"/>
          <w:szCs w:val="24"/>
          <w:lang w:val="lt-LT"/>
        </w:rPr>
        <w:t xml:space="preserve">yra </w:t>
      </w:r>
      <w:r w:rsidR="000F0793" w:rsidRPr="00B04D03">
        <w:rPr>
          <w:rFonts w:ascii="Arial" w:hAnsi="Arial" w:cs="Arial"/>
          <w:sz w:val="24"/>
          <w:szCs w:val="24"/>
          <w:lang w:val="lt-LT"/>
        </w:rPr>
        <w:t xml:space="preserve">darbuotojas, dirbantis pagal darbo sutartį. </w:t>
      </w:r>
      <w:r w:rsidR="00B04D03" w:rsidRPr="00B04D03">
        <w:rPr>
          <w:rFonts w:ascii="Arial" w:hAnsi="Arial" w:cs="Arial"/>
          <w:sz w:val="24"/>
          <w:szCs w:val="24"/>
          <w:lang w:val="lt-LT"/>
        </w:rPr>
        <w:t>Ši pareigybė priskiriama specialistų pareigybės grupei.</w:t>
      </w:r>
    </w:p>
    <w:p w14:paraId="7B396B67" w14:textId="77777777" w:rsidR="00B04D03" w:rsidRPr="00B04D03" w:rsidRDefault="00B04D03" w:rsidP="00B04D03">
      <w:pPr>
        <w:numPr>
          <w:ilvl w:val="0"/>
          <w:numId w:val="4"/>
        </w:numPr>
        <w:tabs>
          <w:tab w:val="num" w:pos="1134"/>
        </w:tabs>
        <w:ind w:left="0" w:firstLine="851"/>
        <w:contextualSpacing/>
        <w:jc w:val="both"/>
        <w:rPr>
          <w:rFonts w:ascii="Arial" w:hAnsi="Arial" w:cs="Arial"/>
          <w:sz w:val="24"/>
          <w:szCs w:val="24"/>
          <w:lang w:val="lt-LT"/>
        </w:rPr>
      </w:pPr>
      <w:r w:rsidRPr="00B04D03">
        <w:rPr>
          <w:rFonts w:ascii="Arial" w:hAnsi="Arial" w:cs="Arial"/>
          <w:sz w:val="24"/>
          <w:szCs w:val="24"/>
          <w:lang w:val="lt-LT"/>
        </w:rPr>
        <w:t>Pareigybės lygis – A2.</w:t>
      </w:r>
    </w:p>
    <w:p w14:paraId="6D085642" w14:textId="64DA3FC8" w:rsidR="004B52FC" w:rsidRPr="00071434" w:rsidRDefault="004B52FC" w:rsidP="00B04D03">
      <w:pPr>
        <w:ind w:firstLine="851"/>
        <w:jc w:val="both"/>
        <w:rPr>
          <w:rFonts w:ascii="Arial" w:hAnsi="Arial" w:cs="Arial"/>
          <w:b/>
          <w:i/>
          <w:sz w:val="24"/>
          <w:szCs w:val="24"/>
        </w:rPr>
      </w:pPr>
    </w:p>
    <w:p w14:paraId="73E20900" w14:textId="77777777" w:rsidR="007B698E" w:rsidRPr="00071434" w:rsidRDefault="007B698E" w:rsidP="00514AE8">
      <w:pPr>
        <w:jc w:val="both"/>
        <w:rPr>
          <w:rFonts w:ascii="Arial" w:hAnsi="Arial" w:cs="Arial"/>
          <w:sz w:val="24"/>
          <w:szCs w:val="24"/>
          <w:lang w:val="lt-LT"/>
        </w:rPr>
      </w:pPr>
    </w:p>
    <w:p w14:paraId="41803BE9" w14:textId="77777777" w:rsidR="00514AE8" w:rsidRPr="00071434" w:rsidRDefault="00514AE8" w:rsidP="007B698E">
      <w:pPr>
        <w:keepNext/>
        <w:jc w:val="center"/>
        <w:outlineLvl w:val="1"/>
        <w:rPr>
          <w:rFonts w:ascii="Arial" w:hAnsi="Arial" w:cs="Arial"/>
          <w:b/>
          <w:sz w:val="24"/>
          <w:szCs w:val="24"/>
          <w:lang w:val="lt-LT"/>
        </w:rPr>
      </w:pPr>
      <w:r w:rsidRPr="00071434">
        <w:rPr>
          <w:rFonts w:ascii="Arial" w:hAnsi="Arial" w:cs="Arial"/>
          <w:b/>
          <w:sz w:val="24"/>
          <w:szCs w:val="24"/>
          <w:lang w:val="lt-LT"/>
        </w:rPr>
        <w:t>II SKYRIUS</w:t>
      </w:r>
    </w:p>
    <w:p w14:paraId="6F873DAC" w14:textId="77777777" w:rsidR="007B698E" w:rsidRPr="00071434" w:rsidRDefault="00514AE8" w:rsidP="007B698E">
      <w:pPr>
        <w:keepNext/>
        <w:jc w:val="center"/>
        <w:outlineLvl w:val="1"/>
        <w:rPr>
          <w:rFonts w:ascii="Arial" w:hAnsi="Arial" w:cs="Arial"/>
          <w:b/>
          <w:caps/>
          <w:sz w:val="24"/>
          <w:szCs w:val="24"/>
          <w:lang w:val="lt-LT"/>
        </w:rPr>
      </w:pPr>
      <w:r w:rsidRPr="00071434">
        <w:rPr>
          <w:rFonts w:ascii="Arial" w:hAnsi="Arial" w:cs="Arial"/>
          <w:b/>
          <w:sz w:val="24"/>
          <w:szCs w:val="24"/>
          <w:lang w:val="lt-LT"/>
        </w:rPr>
        <w:t>SPECIALŪS</w:t>
      </w:r>
      <w:r w:rsidR="007B698E" w:rsidRPr="00071434">
        <w:rPr>
          <w:rFonts w:ascii="Arial" w:hAnsi="Arial" w:cs="Arial"/>
          <w:b/>
          <w:sz w:val="24"/>
          <w:szCs w:val="24"/>
          <w:lang w:val="lt-LT"/>
        </w:rPr>
        <w:t xml:space="preserve"> </w:t>
      </w:r>
      <w:r w:rsidR="007B698E" w:rsidRPr="00071434">
        <w:rPr>
          <w:rFonts w:ascii="Arial" w:hAnsi="Arial" w:cs="Arial"/>
          <w:b/>
          <w:caps/>
          <w:sz w:val="24"/>
          <w:szCs w:val="24"/>
          <w:lang w:val="lt-LT"/>
        </w:rPr>
        <w:t xml:space="preserve">REIKALAVIMAI šias pareigas einančiam darbuotojui </w:t>
      </w:r>
    </w:p>
    <w:p w14:paraId="3255DC22" w14:textId="77777777" w:rsidR="007B698E" w:rsidRPr="00071434" w:rsidRDefault="007B698E" w:rsidP="007B698E">
      <w:pPr>
        <w:rPr>
          <w:rFonts w:ascii="Arial" w:hAnsi="Arial" w:cs="Arial"/>
          <w:sz w:val="24"/>
          <w:szCs w:val="24"/>
          <w:lang w:val="lt-LT"/>
        </w:rPr>
      </w:pPr>
    </w:p>
    <w:p w14:paraId="22EAC684" w14:textId="77777777" w:rsidR="007B698E" w:rsidRPr="00071434" w:rsidRDefault="0055340B" w:rsidP="007B698E">
      <w:pPr>
        <w:ind w:firstLine="851"/>
        <w:jc w:val="both"/>
        <w:rPr>
          <w:rFonts w:ascii="Arial" w:hAnsi="Arial" w:cs="Arial"/>
          <w:sz w:val="24"/>
          <w:szCs w:val="24"/>
          <w:lang w:val="lt-LT"/>
        </w:rPr>
      </w:pPr>
      <w:r w:rsidRPr="00071434">
        <w:rPr>
          <w:rFonts w:ascii="Arial" w:hAnsi="Arial" w:cs="Arial"/>
          <w:sz w:val="24"/>
          <w:szCs w:val="24"/>
          <w:lang w:val="lt-LT"/>
        </w:rPr>
        <w:t>3</w:t>
      </w:r>
      <w:r w:rsidR="007B698E" w:rsidRPr="00071434">
        <w:rPr>
          <w:rFonts w:ascii="Arial" w:hAnsi="Arial" w:cs="Arial"/>
          <w:sz w:val="24"/>
          <w:szCs w:val="24"/>
          <w:lang w:val="lt-LT"/>
        </w:rPr>
        <w:t>. Darbuotojas, einantis šias pareigas, turi atitikti šiuos</w:t>
      </w:r>
      <w:r w:rsidR="00514AE8" w:rsidRPr="00071434">
        <w:rPr>
          <w:rFonts w:ascii="Arial" w:hAnsi="Arial" w:cs="Arial"/>
          <w:sz w:val="24"/>
          <w:szCs w:val="24"/>
          <w:lang w:val="lt-LT"/>
        </w:rPr>
        <w:t xml:space="preserve"> specialius</w:t>
      </w:r>
      <w:r w:rsidR="007B698E" w:rsidRPr="00071434">
        <w:rPr>
          <w:rFonts w:ascii="Arial" w:hAnsi="Arial" w:cs="Arial"/>
          <w:sz w:val="24"/>
          <w:szCs w:val="24"/>
          <w:lang w:val="lt-LT"/>
        </w:rPr>
        <w:t xml:space="preserve"> reikalavimus:</w:t>
      </w:r>
    </w:p>
    <w:p w14:paraId="5F04CD85" w14:textId="77777777" w:rsidR="00B04D03" w:rsidRPr="0052623A" w:rsidRDefault="0055340B" w:rsidP="00B04D03">
      <w:pPr>
        <w:ind w:firstLine="851"/>
        <w:contextualSpacing/>
        <w:jc w:val="both"/>
        <w:rPr>
          <w:rFonts w:ascii="Arial" w:hAnsi="Arial" w:cs="Arial"/>
          <w:sz w:val="24"/>
          <w:szCs w:val="24"/>
        </w:rPr>
      </w:pPr>
      <w:r w:rsidRPr="00071434">
        <w:rPr>
          <w:rFonts w:ascii="Arial" w:hAnsi="Arial" w:cs="Arial"/>
          <w:sz w:val="24"/>
          <w:szCs w:val="24"/>
          <w:lang w:val="lt-LT"/>
        </w:rPr>
        <w:t>3</w:t>
      </w:r>
      <w:r w:rsidR="007B698E" w:rsidRPr="00071434">
        <w:rPr>
          <w:rFonts w:ascii="Arial" w:hAnsi="Arial" w:cs="Arial"/>
          <w:sz w:val="24"/>
          <w:szCs w:val="24"/>
          <w:lang w:val="lt-LT"/>
        </w:rPr>
        <w:t>.1</w:t>
      </w:r>
      <w:r w:rsidR="007B698E" w:rsidRPr="000142EE">
        <w:rPr>
          <w:rFonts w:ascii="Arial" w:hAnsi="Arial" w:cs="Arial"/>
          <w:sz w:val="24"/>
          <w:szCs w:val="24"/>
          <w:lang w:val="lt-LT"/>
        </w:rPr>
        <w:t>.</w:t>
      </w:r>
      <w:r w:rsidR="00C13A75" w:rsidRPr="000142EE">
        <w:rPr>
          <w:rFonts w:ascii="Arial" w:hAnsi="Arial" w:cs="Arial"/>
          <w:sz w:val="24"/>
          <w:szCs w:val="24"/>
          <w:lang w:val="lt-LT"/>
        </w:rPr>
        <w:t xml:space="preserve">  </w:t>
      </w:r>
      <w:r w:rsidR="00B04D03" w:rsidRPr="000142EE">
        <w:rPr>
          <w:rFonts w:ascii="Arial" w:hAnsi="Arial" w:cs="Arial"/>
          <w:sz w:val="24"/>
          <w:szCs w:val="24"/>
          <w:lang w:val="lt-LT"/>
        </w:rPr>
        <w:t>turėti ne žemesnį kaip aukštąjį universitetinį išsilavinimą su bakalauro kvalifikaciniu laipsniu arba aukštąjį koleginį išsilavinimą su profesinio bakalauro kvalifikaciniu laipsniu</w:t>
      </w:r>
      <w:r w:rsidR="00B04D03" w:rsidRPr="000142EE">
        <w:rPr>
          <w:rFonts w:ascii="Arial" w:hAnsi="Arial" w:cs="Arial"/>
          <w:sz w:val="24"/>
          <w:lang w:val="lt-LT"/>
        </w:rPr>
        <w:t xml:space="preserve"> ar jam prilygintą išsilavinimą;</w:t>
      </w:r>
      <w:r w:rsidR="00B04D03" w:rsidRPr="002C3B24">
        <w:rPr>
          <w:rFonts w:ascii="Arial" w:hAnsi="Arial" w:cs="Arial"/>
          <w:sz w:val="24"/>
        </w:rPr>
        <w:t xml:space="preserve"> </w:t>
      </w:r>
    </w:p>
    <w:p w14:paraId="42EB78E6" w14:textId="01FA9176" w:rsidR="007B698E" w:rsidRPr="00071434" w:rsidRDefault="0055340B" w:rsidP="003D0F35">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3</w:t>
      </w:r>
      <w:r w:rsidR="003D0F35" w:rsidRPr="00071434">
        <w:rPr>
          <w:rFonts w:ascii="Arial" w:hAnsi="Arial" w:cs="Arial"/>
          <w:sz w:val="24"/>
          <w:szCs w:val="24"/>
          <w:lang w:val="lt-LT"/>
        </w:rPr>
        <w:t xml:space="preserve">.2. </w:t>
      </w:r>
      <w:r w:rsidR="007B698E" w:rsidRPr="00071434">
        <w:rPr>
          <w:rFonts w:ascii="Arial" w:hAnsi="Arial" w:cs="Arial"/>
          <w:sz w:val="24"/>
          <w:szCs w:val="24"/>
          <w:lang w:val="lt-LT"/>
        </w:rPr>
        <w:t>išmanyti Lietuvos Respublikos įstatymus, Lietuvos Respublikos Vyriausybės nutarimus ir kitus teisės aktus, reglamentuojančius</w:t>
      </w:r>
      <w:r w:rsidR="00BC5C59" w:rsidRPr="00071434">
        <w:rPr>
          <w:rFonts w:ascii="Arial" w:hAnsi="Arial" w:cs="Arial"/>
          <w:sz w:val="24"/>
          <w:szCs w:val="24"/>
          <w:lang w:val="lt-LT"/>
        </w:rPr>
        <w:t xml:space="preserve"> </w:t>
      </w:r>
      <w:r w:rsidR="00BC5C59" w:rsidRPr="00071434">
        <w:rPr>
          <w:rFonts w:ascii="Arial" w:hAnsi="Arial" w:cs="Arial"/>
          <w:sz w:val="24"/>
          <w:szCs w:val="24"/>
        </w:rPr>
        <w:t>Nacionalinės teismų administracijos (toliau – Administracija)</w:t>
      </w:r>
      <w:r w:rsidR="002F4515" w:rsidRPr="00071434">
        <w:rPr>
          <w:rFonts w:ascii="Arial" w:hAnsi="Arial" w:cs="Arial"/>
          <w:sz w:val="24"/>
          <w:szCs w:val="24"/>
        </w:rPr>
        <w:t>,</w:t>
      </w:r>
      <w:r w:rsidR="007B698E" w:rsidRPr="00071434">
        <w:rPr>
          <w:rFonts w:ascii="Arial" w:hAnsi="Arial" w:cs="Arial"/>
          <w:sz w:val="24"/>
          <w:szCs w:val="24"/>
          <w:lang w:val="lt-LT"/>
        </w:rPr>
        <w:t xml:space="preserve"> teismų, teismų savivaldos veiklą, įstaigų materialinį techninį aprūpinimą ir darbų saugą;</w:t>
      </w:r>
    </w:p>
    <w:p w14:paraId="4E5E62B7" w14:textId="31CE8D8A" w:rsidR="00832A94" w:rsidRPr="00071434" w:rsidRDefault="00832A94" w:rsidP="003D0F35">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 xml:space="preserve">3.3. išmanyti pastatų inžinerinių sistemų veikimo principus, gebėti pritaikyti žinias praktikoje. </w:t>
      </w:r>
    </w:p>
    <w:p w14:paraId="5E89DA7B" w14:textId="36483CB9" w:rsidR="007B698E" w:rsidRPr="00071434" w:rsidRDefault="0055340B" w:rsidP="003D0F35">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3</w:t>
      </w:r>
      <w:r w:rsidR="007B698E" w:rsidRPr="00071434">
        <w:rPr>
          <w:rFonts w:ascii="Arial" w:hAnsi="Arial" w:cs="Arial"/>
          <w:sz w:val="24"/>
          <w:szCs w:val="24"/>
          <w:lang w:val="lt-LT"/>
        </w:rPr>
        <w:t>.</w:t>
      </w:r>
      <w:r w:rsidR="00832A94" w:rsidRPr="00071434">
        <w:rPr>
          <w:rFonts w:ascii="Arial" w:hAnsi="Arial" w:cs="Arial"/>
          <w:sz w:val="24"/>
          <w:szCs w:val="24"/>
          <w:lang w:val="lt-LT"/>
        </w:rPr>
        <w:t>4</w:t>
      </w:r>
      <w:r w:rsidR="007B698E" w:rsidRPr="00071434">
        <w:rPr>
          <w:rFonts w:ascii="Arial" w:hAnsi="Arial" w:cs="Arial"/>
          <w:sz w:val="24"/>
          <w:szCs w:val="24"/>
          <w:lang w:val="lt-LT"/>
        </w:rPr>
        <w:t xml:space="preserve">. sugebėti savarankiškai planuoti ir organizuoti savo veiklą, rinktis </w:t>
      </w:r>
      <w:r w:rsidR="00101C7A" w:rsidRPr="00071434">
        <w:rPr>
          <w:rFonts w:ascii="Arial" w:hAnsi="Arial" w:cs="Arial"/>
          <w:sz w:val="24"/>
          <w:szCs w:val="24"/>
          <w:lang w:val="lt-LT"/>
        </w:rPr>
        <w:t xml:space="preserve">optimalius </w:t>
      </w:r>
      <w:r w:rsidR="007B698E" w:rsidRPr="00071434">
        <w:rPr>
          <w:rFonts w:ascii="Arial" w:hAnsi="Arial" w:cs="Arial"/>
          <w:sz w:val="24"/>
          <w:szCs w:val="24"/>
          <w:lang w:val="lt-LT"/>
        </w:rPr>
        <w:t>darbo metodus;</w:t>
      </w:r>
    </w:p>
    <w:p w14:paraId="698F9319" w14:textId="0F0B7FF6" w:rsidR="001B1AB5" w:rsidRPr="00071434" w:rsidRDefault="0055340B" w:rsidP="003D0F35">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3</w:t>
      </w:r>
      <w:r w:rsidR="007B698E" w:rsidRPr="00071434">
        <w:rPr>
          <w:rFonts w:ascii="Arial" w:hAnsi="Arial" w:cs="Arial"/>
          <w:sz w:val="24"/>
          <w:szCs w:val="24"/>
          <w:lang w:val="lt-LT"/>
        </w:rPr>
        <w:t>.</w:t>
      </w:r>
      <w:r w:rsidR="00832A94" w:rsidRPr="00071434">
        <w:rPr>
          <w:rFonts w:ascii="Arial" w:hAnsi="Arial" w:cs="Arial"/>
          <w:sz w:val="24"/>
          <w:szCs w:val="24"/>
          <w:lang w:val="lt-LT"/>
        </w:rPr>
        <w:t>5</w:t>
      </w:r>
      <w:r w:rsidR="007B698E" w:rsidRPr="00071434">
        <w:rPr>
          <w:rFonts w:ascii="Arial" w:hAnsi="Arial" w:cs="Arial"/>
          <w:sz w:val="24"/>
          <w:szCs w:val="24"/>
          <w:lang w:val="lt-LT"/>
        </w:rPr>
        <w:t xml:space="preserve">. mokėti dirbti Microsoft Office </w:t>
      </w:r>
      <w:r w:rsidR="0029118C" w:rsidRPr="00071434">
        <w:rPr>
          <w:rFonts w:ascii="Arial" w:hAnsi="Arial" w:cs="Arial"/>
          <w:sz w:val="24"/>
          <w:szCs w:val="24"/>
          <w:lang w:val="lt-LT"/>
        </w:rPr>
        <w:t>program</w:t>
      </w:r>
      <w:r w:rsidR="00832A94" w:rsidRPr="00071434">
        <w:rPr>
          <w:rFonts w:ascii="Arial" w:hAnsi="Arial" w:cs="Arial"/>
          <w:sz w:val="24"/>
          <w:szCs w:val="24"/>
          <w:lang w:val="lt-LT"/>
        </w:rPr>
        <w:t>ų</w:t>
      </w:r>
      <w:r w:rsidR="0029118C" w:rsidRPr="00071434">
        <w:rPr>
          <w:rFonts w:ascii="Arial" w:hAnsi="Arial" w:cs="Arial"/>
          <w:sz w:val="24"/>
          <w:szCs w:val="24"/>
          <w:lang w:val="lt-LT"/>
        </w:rPr>
        <w:t xml:space="preserve"> paketu</w:t>
      </w:r>
      <w:r w:rsidR="00832A94" w:rsidRPr="00071434">
        <w:rPr>
          <w:rFonts w:ascii="Arial" w:hAnsi="Arial" w:cs="Arial"/>
          <w:sz w:val="24"/>
          <w:szCs w:val="24"/>
          <w:lang w:val="lt-LT"/>
        </w:rPr>
        <w:t xml:space="preserve"> ir kitomis darbo funkcijoms atlikti reikalingomis programomis</w:t>
      </w:r>
      <w:r w:rsidR="007B698E" w:rsidRPr="00071434">
        <w:rPr>
          <w:rFonts w:ascii="Arial" w:hAnsi="Arial" w:cs="Arial"/>
          <w:sz w:val="24"/>
          <w:szCs w:val="24"/>
          <w:lang w:val="lt-LT"/>
        </w:rPr>
        <w:t>.</w:t>
      </w:r>
    </w:p>
    <w:p w14:paraId="440B0DEF" w14:textId="77777777" w:rsidR="007B698E" w:rsidRPr="00071434" w:rsidRDefault="007B698E" w:rsidP="007B698E">
      <w:pPr>
        <w:rPr>
          <w:rFonts w:ascii="Arial" w:hAnsi="Arial" w:cs="Arial"/>
          <w:b/>
          <w:sz w:val="24"/>
          <w:szCs w:val="24"/>
          <w:lang w:val="lt-LT"/>
        </w:rPr>
      </w:pPr>
    </w:p>
    <w:p w14:paraId="77225A38" w14:textId="77777777" w:rsidR="005060F6" w:rsidRPr="00071434" w:rsidRDefault="005060F6" w:rsidP="007B698E">
      <w:pPr>
        <w:pStyle w:val="Pagrindinistekstas"/>
        <w:rPr>
          <w:rFonts w:ascii="Arial" w:hAnsi="Arial" w:cs="Arial"/>
          <w:b/>
          <w:szCs w:val="24"/>
          <w:lang w:val="lt-LT"/>
        </w:rPr>
      </w:pPr>
      <w:r w:rsidRPr="00071434">
        <w:rPr>
          <w:rFonts w:ascii="Arial" w:hAnsi="Arial" w:cs="Arial"/>
          <w:b/>
          <w:szCs w:val="24"/>
        </w:rPr>
        <w:t>I</w:t>
      </w:r>
      <w:r w:rsidRPr="00071434">
        <w:rPr>
          <w:rFonts w:ascii="Arial" w:hAnsi="Arial" w:cs="Arial"/>
          <w:b/>
          <w:szCs w:val="24"/>
          <w:lang w:val="lt-LT"/>
        </w:rPr>
        <w:t>II SKYRIUS</w:t>
      </w:r>
    </w:p>
    <w:p w14:paraId="7BEC12B9" w14:textId="77777777" w:rsidR="007B698E" w:rsidRPr="00071434" w:rsidRDefault="007B698E" w:rsidP="007B698E">
      <w:pPr>
        <w:pStyle w:val="Pagrindinistekstas"/>
        <w:rPr>
          <w:rFonts w:ascii="Arial" w:hAnsi="Arial" w:cs="Arial"/>
          <w:b/>
          <w:szCs w:val="24"/>
        </w:rPr>
      </w:pPr>
      <w:r w:rsidRPr="00071434">
        <w:rPr>
          <w:rFonts w:ascii="Arial" w:hAnsi="Arial" w:cs="Arial"/>
          <w:b/>
          <w:szCs w:val="24"/>
        </w:rPr>
        <w:t>PAGRINDINĖS ŠIAS PAREIGAS EINANČIO DARBUOTOJO FUNKCIJOS</w:t>
      </w:r>
    </w:p>
    <w:p w14:paraId="2A973121" w14:textId="77777777" w:rsidR="007B698E" w:rsidRPr="00071434" w:rsidRDefault="007B698E" w:rsidP="007B698E">
      <w:pPr>
        <w:pStyle w:val="Pagrindinistekstas"/>
        <w:rPr>
          <w:rFonts w:ascii="Arial" w:hAnsi="Arial" w:cs="Arial"/>
          <w:b/>
          <w:szCs w:val="24"/>
        </w:rPr>
      </w:pPr>
    </w:p>
    <w:p w14:paraId="05448473" w14:textId="77777777" w:rsidR="007B698E" w:rsidRPr="00071434" w:rsidRDefault="0055340B" w:rsidP="007B698E">
      <w:pPr>
        <w:ind w:firstLine="851"/>
        <w:jc w:val="both"/>
        <w:rPr>
          <w:rFonts w:ascii="Arial" w:hAnsi="Arial" w:cs="Arial"/>
          <w:sz w:val="24"/>
          <w:szCs w:val="24"/>
          <w:lang w:val="lt-LT"/>
        </w:rPr>
      </w:pPr>
      <w:r w:rsidRPr="00071434">
        <w:rPr>
          <w:rFonts w:ascii="Arial" w:hAnsi="Arial" w:cs="Arial"/>
          <w:sz w:val="24"/>
          <w:szCs w:val="24"/>
          <w:lang w:val="lt-LT"/>
        </w:rPr>
        <w:t>4</w:t>
      </w:r>
      <w:r w:rsidR="007B698E" w:rsidRPr="00071434">
        <w:rPr>
          <w:rFonts w:ascii="Arial" w:hAnsi="Arial" w:cs="Arial"/>
          <w:sz w:val="24"/>
          <w:szCs w:val="24"/>
          <w:lang w:val="lt-LT"/>
        </w:rPr>
        <w:t>. Šias pareigas einantis darbuotojas vykdo šias funkcijas:</w:t>
      </w:r>
    </w:p>
    <w:p w14:paraId="3099F1DE" w14:textId="77777777" w:rsidR="00AF128B" w:rsidRPr="00071434" w:rsidRDefault="0055340B" w:rsidP="00AF128B">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 xml:space="preserve">.1. </w:t>
      </w:r>
      <w:r w:rsidR="007B698E" w:rsidRPr="00071434">
        <w:rPr>
          <w:rFonts w:ascii="Arial" w:hAnsi="Arial" w:cs="Arial"/>
          <w:sz w:val="24"/>
          <w:szCs w:val="24"/>
          <w:lang w:val="lt-LT"/>
        </w:rPr>
        <w:t>aprūpina Administracijos darbuotojus darbo priemonėmis</w:t>
      </w:r>
      <w:r w:rsidR="00C106D7" w:rsidRPr="00071434">
        <w:rPr>
          <w:rFonts w:ascii="Arial" w:hAnsi="Arial" w:cs="Arial"/>
          <w:sz w:val="24"/>
          <w:szCs w:val="24"/>
          <w:lang w:val="lt-LT"/>
        </w:rPr>
        <w:t xml:space="preserve"> ir inventoriumi, išskyrus kompiuterinę aparatinę ir programinę įrangą bei biuro techniką;</w:t>
      </w:r>
    </w:p>
    <w:p w14:paraId="1CE08D12" w14:textId="77777777" w:rsidR="007B698E" w:rsidRPr="00071434" w:rsidRDefault="0055340B" w:rsidP="00AF128B">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 xml:space="preserve">.2. </w:t>
      </w:r>
      <w:r w:rsidR="007B698E" w:rsidRPr="00071434">
        <w:rPr>
          <w:rFonts w:ascii="Arial" w:hAnsi="Arial" w:cs="Arial"/>
          <w:sz w:val="24"/>
          <w:szCs w:val="24"/>
          <w:lang w:val="lt-LT"/>
        </w:rPr>
        <w:t>organizuoja ir užtikrina centralizuotai perkamų prekių teismams sandėliavimą ir perdavimą;</w:t>
      </w:r>
    </w:p>
    <w:p w14:paraId="606D8B68" w14:textId="65776C77" w:rsidR="00AF128B" w:rsidRPr="00071434" w:rsidRDefault="0055340B" w:rsidP="00AF128B">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w:t>
      </w:r>
      <w:r w:rsidR="007E5CCE" w:rsidRPr="00071434">
        <w:rPr>
          <w:rFonts w:ascii="Arial" w:hAnsi="Arial" w:cs="Arial"/>
          <w:sz w:val="24"/>
          <w:szCs w:val="24"/>
          <w:lang w:val="lt-LT"/>
        </w:rPr>
        <w:t>3</w:t>
      </w:r>
      <w:r w:rsidR="00AF128B" w:rsidRPr="00071434">
        <w:rPr>
          <w:rFonts w:ascii="Arial" w:hAnsi="Arial" w:cs="Arial"/>
          <w:sz w:val="24"/>
          <w:szCs w:val="24"/>
          <w:lang w:val="lt-LT"/>
        </w:rPr>
        <w:t xml:space="preserve">. </w:t>
      </w:r>
      <w:r w:rsidR="00FF2BFD" w:rsidRPr="00071434">
        <w:rPr>
          <w:rFonts w:ascii="Arial" w:hAnsi="Arial" w:cs="Arial"/>
          <w:sz w:val="24"/>
          <w:szCs w:val="24"/>
          <w:lang w:val="lt-LT"/>
        </w:rPr>
        <w:t>nustatyta tvarka išduoda teisėjų ženklus ir mantijas;</w:t>
      </w:r>
    </w:p>
    <w:p w14:paraId="658A0ACB" w14:textId="3188F8A2" w:rsidR="00AF128B" w:rsidRPr="00071434" w:rsidRDefault="0055340B" w:rsidP="00AF128B">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w:t>
      </w:r>
      <w:r w:rsidR="007E5CCE" w:rsidRPr="00071434">
        <w:rPr>
          <w:rFonts w:ascii="Arial" w:hAnsi="Arial" w:cs="Arial"/>
          <w:sz w:val="24"/>
          <w:szCs w:val="24"/>
          <w:lang w:val="lt-LT"/>
        </w:rPr>
        <w:t>4</w:t>
      </w:r>
      <w:r w:rsidR="00AF128B" w:rsidRPr="00071434">
        <w:rPr>
          <w:rFonts w:ascii="Arial" w:hAnsi="Arial" w:cs="Arial"/>
          <w:sz w:val="24"/>
          <w:szCs w:val="24"/>
          <w:lang w:val="lt-LT"/>
        </w:rPr>
        <w:t xml:space="preserve">. </w:t>
      </w:r>
      <w:r w:rsidR="007B698E" w:rsidRPr="00071434">
        <w:rPr>
          <w:rFonts w:ascii="Arial" w:hAnsi="Arial" w:cs="Arial"/>
          <w:sz w:val="24"/>
          <w:szCs w:val="24"/>
          <w:lang w:val="lt-LT"/>
        </w:rPr>
        <w:t xml:space="preserve">vykdo perduodamo teismams turto </w:t>
      </w:r>
      <w:r w:rsidR="00AF128B" w:rsidRPr="00071434">
        <w:rPr>
          <w:rFonts w:ascii="Arial" w:hAnsi="Arial" w:cs="Arial"/>
          <w:sz w:val="24"/>
          <w:szCs w:val="24"/>
          <w:lang w:val="lt-LT"/>
        </w:rPr>
        <w:t>apskaitą bei ruošia ataskaitas;</w:t>
      </w:r>
    </w:p>
    <w:p w14:paraId="7BCCEACE" w14:textId="6EB72BCD" w:rsidR="00BF4BB9" w:rsidRPr="00071434" w:rsidRDefault="0055340B" w:rsidP="00AF128B">
      <w:pPr>
        <w:tabs>
          <w:tab w:val="left" w:pos="1276"/>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w:t>
      </w:r>
      <w:r w:rsidR="007E5CCE" w:rsidRPr="00071434">
        <w:rPr>
          <w:rFonts w:ascii="Arial" w:hAnsi="Arial" w:cs="Arial"/>
          <w:sz w:val="24"/>
          <w:szCs w:val="24"/>
          <w:lang w:val="lt-LT"/>
        </w:rPr>
        <w:t>5</w:t>
      </w:r>
      <w:r w:rsidR="00AF128B" w:rsidRPr="00071434">
        <w:rPr>
          <w:rFonts w:ascii="Arial" w:hAnsi="Arial" w:cs="Arial"/>
          <w:sz w:val="24"/>
          <w:szCs w:val="24"/>
          <w:lang w:val="lt-LT"/>
        </w:rPr>
        <w:t xml:space="preserve">. </w:t>
      </w:r>
      <w:r w:rsidR="00BF4BB9" w:rsidRPr="00071434">
        <w:rPr>
          <w:rFonts w:ascii="Arial" w:hAnsi="Arial" w:cs="Arial"/>
          <w:sz w:val="24"/>
          <w:szCs w:val="24"/>
          <w:lang w:val="lt-LT"/>
        </w:rPr>
        <w:t>tvarko materialinių vertybių apskaitą, organizuoja prekių ir inventoriaus, išskyrus kompiuterinę ir programinę įrangą</w:t>
      </w:r>
      <w:r w:rsidR="001B6118" w:rsidRPr="00071434">
        <w:rPr>
          <w:rFonts w:ascii="Arial" w:hAnsi="Arial" w:cs="Arial"/>
          <w:sz w:val="24"/>
          <w:szCs w:val="24"/>
          <w:lang w:val="lt-LT"/>
        </w:rPr>
        <w:t>,</w:t>
      </w:r>
      <w:r w:rsidR="00BF4BB9" w:rsidRPr="00071434">
        <w:rPr>
          <w:rFonts w:ascii="Arial" w:hAnsi="Arial" w:cs="Arial"/>
          <w:sz w:val="24"/>
          <w:szCs w:val="24"/>
          <w:lang w:val="lt-LT"/>
        </w:rPr>
        <w:t xml:space="preserve"> bei biuro technik</w:t>
      </w:r>
      <w:r w:rsidR="001B6118" w:rsidRPr="00071434">
        <w:rPr>
          <w:rFonts w:ascii="Arial" w:hAnsi="Arial" w:cs="Arial"/>
          <w:sz w:val="24"/>
          <w:szCs w:val="24"/>
          <w:lang w:val="lt-LT"/>
        </w:rPr>
        <w:t>os</w:t>
      </w:r>
      <w:r w:rsidR="00BF4BB9" w:rsidRPr="00071434">
        <w:rPr>
          <w:rFonts w:ascii="Arial" w:hAnsi="Arial" w:cs="Arial"/>
          <w:sz w:val="24"/>
          <w:szCs w:val="24"/>
          <w:lang w:val="lt-LT"/>
        </w:rPr>
        <w:t xml:space="preserve"> sandėliavimą, darbo priemonių paskirstymą, kontroliuoja jų panaudojimą</w:t>
      </w:r>
      <w:r w:rsidR="00E52B29" w:rsidRPr="00071434">
        <w:rPr>
          <w:rFonts w:ascii="Arial" w:hAnsi="Arial" w:cs="Arial"/>
          <w:sz w:val="24"/>
          <w:szCs w:val="24"/>
          <w:lang w:val="lt-LT"/>
        </w:rPr>
        <w:t>, atlieka smulkius inventoriaus</w:t>
      </w:r>
      <w:r w:rsidR="001B6118" w:rsidRPr="00071434">
        <w:rPr>
          <w:rFonts w:ascii="Arial" w:hAnsi="Arial" w:cs="Arial"/>
          <w:sz w:val="24"/>
          <w:szCs w:val="24"/>
          <w:lang w:val="lt-LT"/>
        </w:rPr>
        <w:t xml:space="preserve">, sistemų </w:t>
      </w:r>
      <w:r w:rsidR="00E52B29" w:rsidRPr="00071434">
        <w:rPr>
          <w:rFonts w:ascii="Arial" w:hAnsi="Arial" w:cs="Arial"/>
          <w:sz w:val="24"/>
          <w:szCs w:val="24"/>
          <w:lang w:val="lt-LT"/>
        </w:rPr>
        <w:t xml:space="preserve"> </w:t>
      </w:r>
      <w:r w:rsidR="001B6118" w:rsidRPr="00071434">
        <w:rPr>
          <w:rFonts w:ascii="Arial" w:hAnsi="Arial" w:cs="Arial"/>
          <w:sz w:val="24"/>
          <w:szCs w:val="24"/>
          <w:lang w:val="lt-LT"/>
        </w:rPr>
        <w:t xml:space="preserve">ar kito turto </w:t>
      </w:r>
      <w:r w:rsidR="00E52B29" w:rsidRPr="00071434">
        <w:rPr>
          <w:rFonts w:ascii="Arial" w:hAnsi="Arial" w:cs="Arial"/>
          <w:sz w:val="24"/>
          <w:szCs w:val="24"/>
          <w:lang w:val="lt-LT"/>
        </w:rPr>
        <w:t>remonto darbus</w:t>
      </w:r>
      <w:r w:rsidR="00BF4BB9" w:rsidRPr="00071434">
        <w:rPr>
          <w:rFonts w:ascii="Arial" w:hAnsi="Arial" w:cs="Arial"/>
          <w:sz w:val="24"/>
          <w:szCs w:val="24"/>
          <w:lang w:val="lt-LT"/>
        </w:rPr>
        <w:t>;</w:t>
      </w:r>
    </w:p>
    <w:p w14:paraId="7F58D199" w14:textId="04184638" w:rsidR="00410A3A" w:rsidRPr="00071434" w:rsidRDefault="0055340B" w:rsidP="00AF128B">
      <w:pPr>
        <w:tabs>
          <w:tab w:val="left" w:pos="1276"/>
        </w:tabs>
        <w:ind w:firstLine="851"/>
        <w:jc w:val="both"/>
        <w:rPr>
          <w:rFonts w:ascii="Arial" w:hAnsi="Arial" w:cs="Arial"/>
          <w:sz w:val="24"/>
          <w:szCs w:val="24"/>
          <w:lang w:val="lt-LT"/>
        </w:rPr>
      </w:pPr>
      <w:r w:rsidRPr="00071434">
        <w:rPr>
          <w:rFonts w:ascii="Arial" w:hAnsi="Arial" w:cs="Arial"/>
          <w:sz w:val="24"/>
          <w:szCs w:val="24"/>
          <w:lang w:val="lt-LT"/>
        </w:rPr>
        <w:lastRenderedPageBreak/>
        <w:t>4</w:t>
      </w:r>
      <w:r w:rsidR="00AF128B" w:rsidRPr="00071434">
        <w:rPr>
          <w:rFonts w:ascii="Arial" w:hAnsi="Arial" w:cs="Arial"/>
          <w:sz w:val="24"/>
          <w:szCs w:val="24"/>
          <w:lang w:val="lt-LT"/>
        </w:rPr>
        <w:t>.</w:t>
      </w:r>
      <w:r w:rsidR="007E5CCE" w:rsidRPr="00071434">
        <w:rPr>
          <w:rFonts w:ascii="Arial" w:hAnsi="Arial" w:cs="Arial"/>
          <w:sz w:val="24"/>
          <w:szCs w:val="24"/>
          <w:lang w:val="lt-LT"/>
        </w:rPr>
        <w:t>6</w:t>
      </w:r>
      <w:r w:rsidR="00AF128B" w:rsidRPr="00071434">
        <w:rPr>
          <w:rFonts w:ascii="Arial" w:hAnsi="Arial" w:cs="Arial"/>
          <w:sz w:val="24"/>
          <w:szCs w:val="24"/>
          <w:lang w:val="lt-LT"/>
        </w:rPr>
        <w:t xml:space="preserve">. </w:t>
      </w:r>
      <w:r w:rsidR="00410A3A" w:rsidRPr="00071434">
        <w:rPr>
          <w:rFonts w:ascii="Arial" w:hAnsi="Arial" w:cs="Arial"/>
          <w:sz w:val="24"/>
          <w:szCs w:val="24"/>
          <w:lang w:val="lt-LT"/>
        </w:rPr>
        <w:t>kontroliuoja gautų materialinių vertybių kokybę ir kiekybę, rengia dokumentus dėl netinkamos kokybės prekių grąžinimo</w:t>
      </w:r>
      <w:r w:rsidR="00880CF6" w:rsidRPr="00071434">
        <w:rPr>
          <w:rFonts w:ascii="Arial" w:hAnsi="Arial" w:cs="Arial"/>
          <w:sz w:val="24"/>
          <w:szCs w:val="24"/>
          <w:lang w:val="lt-LT"/>
        </w:rPr>
        <w:t>;</w:t>
      </w:r>
    </w:p>
    <w:p w14:paraId="0D6DE906" w14:textId="324A97CE" w:rsidR="007B698E" w:rsidRPr="00071434" w:rsidRDefault="0055340B" w:rsidP="00AF128B">
      <w:pPr>
        <w:tabs>
          <w:tab w:val="left" w:pos="1276"/>
        </w:tabs>
        <w:ind w:left="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w:t>
      </w:r>
      <w:r w:rsidR="007E5CCE" w:rsidRPr="00071434">
        <w:rPr>
          <w:rFonts w:ascii="Arial" w:hAnsi="Arial" w:cs="Arial"/>
          <w:sz w:val="24"/>
          <w:szCs w:val="24"/>
          <w:lang w:val="lt-LT"/>
        </w:rPr>
        <w:t>7</w:t>
      </w:r>
      <w:r w:rsidR="00AF128B" w:rsidRPr="00071434">
        <w:rPr>
          <w:rFonts w:ascii="Arial" w:hAnsi="Arial" w:cs="Arial"/>
          <w:sz w:val="24"/>
          <w:szCs w:val="24"/>
          <w:lang w:val="lt-LT"/>
        </w:rPr>
        <w:t xml:space="preserve">. </w:t>
      </w:r>
      <w:r w:rsidR="007B698E" w:rsidRPr="00071434">
        <w:rPr>
          <w:rFonts w:ascii="Arial" w:hAnsi="Arial" w:cs="Arial"/>
          <w:sz w:val="24"/>
          <w:szCs w:val="24"/>
          <w:lang w:val="lt-LT"/>
        </w:rPr>
        <w:t>prižiūri ir remontuoja Administracijos baldus;</w:t>
      </w:r>
    </w:p>
    <w:p w14:paraId="4C914A32" w14:textId="72AE7BEC" w:rsidR="007B698E" w:rsidRPr="00071434" w:rsidRDefault="0055340B" w:rsidP="00AF128B">
      <w:pPr>
        <w:tabs>
          <w:tab w:val="left" w:pos="1276"/>
        </w:tabs>
        <w:ind w:left="142" w:firstLine="709"/>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w:t>
      </w:r>
      <w:r w:rsidR="007E5CCE" w:rsidRPr="00071434">
        <w:rPr>
          <w:rFonts w:ascii="Arial" w:hAnsi="Arial" w:cs="Arial"/>
          <w:sz w:val="24"/>
          <w:szCs w:val="24"/>
          <w:lang w:val="lt-LT"/>
        </w:rPr>
        <w:t>8</w:t>
      </w:r>
      <w:r w:rsidR="00AF128B" w:rsidRPr="00071434">
        <w:rPr>
          <w:rFonts w:ascii="Arial" w:hAnsi="Arial" w:cs="Arial"/>
          <w:sz w:val="24"/>
          <w:szCs w:val="24"/>
          <w:lang w:val="lt-LT"/>
        </w:rPr>
        <w:t xml:space="preserve">. </w:t>
      </w:r>
      <w:r w:rsidR="00B36C18" w:rsidRPr="00071434">
        <w:rPr>
          <w:rFonts w:ascii="Arial" w:hAnsi="Arial" w:cs="Arial"/>
          <w:sz w:val="24"/>
          <w:szCs w:val="24"/>
          <w:lang w:val="lt-LT"/>
        </w:rPr>
        <w:t>organizuoja Administracijos ryšio ir kitos organizacinės technikos bei įrangos (išskyrus kompiuterinę ir programinę įrangą) diegimą, techninę priežiūrą, patikras, remontą ir modernizavimą, atlieka smulkius remonto darbus, užtikrina, kad ryšio priemonės, bei kiti elektros prietaisai būtų tinkamai prižiūrimi ir eksploatuojami;</w:t>
      </w:r>
    </w:p>
    <w:p w14:paraId="7CD830C9" w14:textId="2AD4EE84" w:rsidR="007B698E" w:rsidRPr="00071434" w:rsidRDefault="0055340B" w:rsidP="00AF128B">
      <w:pPr>
        <w:tabs>
          <w:tab w:val="left" w:pos="1276"/>
          <w:tab w:val="left" w:pos="1418"/>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w:t>
      </w:r>
      <w:r w:rsidR="007E5CCE" w:rsidRPr="00071434">
        <w:rPr>
          <w:rFonts w:ascii="Arial" w:hAnsi="Arial" w:cs="Arial"/>
          <w:sz w:val="24"/>
          <w:szCs w:val="24"/>
          <w:lang w:val="lt-LT"/>
        </w:rPr>
        <w:t>9</w:t>
      </w:r>
      <w:r w:rsidR="00AF128B" w:rsidRPr="00071434">
        <w:rPr>
          <w:rFonts w:ascii="Arial" w:hAnsi="Arial" w:cs="Arial"/>
          <w:sz w:val="24"/>
          <w:szCs w:val="24"/>
          <w:lang w:val="lt-LT"/>
        </w:rPr>
        <w:t xml:space="preserve">. </w:t>
      </w:r>
      <w:r w:rsidR="007B698E" w:rsidRPr="00071434">
        <w:rPr>
          <w:rFonts w:ascii="Arial" w:hAnsi="Arial" w:cs="Arial"/>
          <w:sz w:val="24"/>
          <w:szCs w:val="24"/>
          <w:lang w:val="lt-LT"/>
        </w:rPr>
        <w:t>prižiūri ir remontuoja</w:t>
      </w:r>
      <w:r w:rsidR="001B6118" w:rsidRPr="00071434">
        <w:rPr>
          <w:rFonts w:ascii="Arial" w:hAnsi="Arial" w:cs="Arial"/>
          <w:sz w:val="24"/>
          <w:szCs w:val="24"/>
          <w:lang w:val="lt-LT"/>
        </w:rPr>
        <w:t>, esant poreikiui organizuoja remonto darbus</w:t>
      </w:r>
      <w:r w:rsidR="007B698E" w:rsidRPr="00071434">
        <w:rPr>
          <w:rFonts w:ascii="Arial" w:hAnsi="Arial" w:cs="Arial"/>
          <w:sz w:val="24"/>
          <w:szCs w:val="24"/>
          <w:lang w:val="lt-LT"/>
        </w:rPr>
        <w:t xml:space="preserve">  </w:t>
      </w:r>
      <w:r w:rsidR="00696DE2" w:rsidRPr="00071434">
        <w:rPr>
          <w:rFonts w:ascii="Arial" w:hAnsi="Arial" w:cs="Arial"/>
          <w:sz w:val="24"/>
          <w:szCs w:val="24"/>
          <w:lang w:val="lt-LT"/>
        </w:rPr>
        <w:t>Administracijos</w:t>
      </w:r>
      <w:r w:rsidR="00973F02" w:rsidRPr="00071434">
        <w:rPr>
          <w:rFonts w:ascii="Arial" w:hAnsi="Arial" w:cs="Arial"/>
          <w:sz w:val="24"/>
          <w:szCs w:val="24"/>
          <w:lang w:val="lt-LT"/>
        </w:rPr>
        <w:t xml:space="preserve"> elektros, šildymo, vėdinimo ir</w:t>
      </w:r>
      <w:r w:rsidR="00696DE2" w:rsidRPr="00071434">
        <w:rPr>
          <w:rFonts w:ascii="Arial" w:hAnsi="Arial" w:cs="Arial"/>
          <w:sz w:val="24"/>
          <w:szCs w:val="24"/>
          <w:lang w:val="lt-LT"/>
        </w:rPr>
        <w:t xml:space="preserve"> </w:t>
      </w:r>
      <w:r w:rsidR="00973F02" w:rsidRPr="00071434">
        <w:rPr>
          <w:rFonts w:ascii="Arial" w:hAnsi="Arial" w:cs="Arial"/>
          <w:sz w:val="24"/>
          <w:szCs w:val="24"/>
          <w:lang w:val="lt-LT"/>
        </w:rPr>
        <w:t xml:space="preserve">oro kondicionavimo, vandentiekio ir nuotekų, praėjimo kontrolės, apsaugos ir priešgaisrinės signalizacijos </w:t>
      </w:r>
      <w:r w:rsidR="00696DE2" w:rsidRPr="00071434">
        <w:rPr>
          <w:rFonts w:ascii="Arial" w:hAnsi="Arial" w:cs="Arial"/>
          <w:sz w:val="24"/>
          <w:szCs w:val="24"/>
          <w:lang w:val="lt-LT"/>
        </w:rPr>
        <w:t>inžinerines sistemas</w:t>
      </w:r>
      <w:r w:rsidR="00973F02" w:rsidRPr="00071434">
        <w:rPr>
          <w:rFonts w:ascii="Arial" w:hAnsi="Arial" w:cs="Arial"/>
          <w:sz w:val="24"/>
          <w:szCs w:val="24"/>
          <w:lang w:val="lt-LT"/>
        </w:rPr>
        <w:t>;</w:t>
      </w:r>
    </w:p>
    <w:p w14:paraId="0CD479F2" w14:textId="45CF1971" w:rsidR="00B36C18" w:rsidRPr="00071434" w:rsidRDefault="0055340B" w:rsidP="00AF128B">
      <w:pPr>
        <w:tabs>
          <w:tab w:val="left" w:pos="0"/>
          <w:tab w:val="left" w:pos="1418"/>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.1</w:t>
      </w:r>
      <w:r w:rsidR="007E5CCE" w:rsidRPr="00071434">
        <w:rPr>
          <w:rFonts w:ascii="Arial" w:hAnsi="Arial" w:cs="Arial"/>
          <w:sz w:val="24"/>
          <w:szCs w:val="24"/>
          <w:lang w:val="lt-LT"/>
        </w:rPr>
        <w:t>0</w:t>
      </w:r>
      <w:r w:rsidR="00AF128B" w:rsidRPr="00071434">
        <w:rPr>
          <w:rFonts w:ascii="Arial" w:hAnsi="Arial" w:cs="Arial"/>
          <w:sz w:val="24"/>
          <w:szCs w:val="24"/>
          <w:lang w:val="lt-LT"/>
        </w:rPr>
        <w:t xml:space="preserve">. </w:t>
      </w:r>
      <w:r w:rsidR="00B36C18" w:rsidRPr="00071434">
        <w:rPr>
          <w:rFonts w:ascii="Arial" w:hAnsi="Arial" w:cs="Arial"/>
          <w:sz w:val="24"/>
          <w:szCs w:val="24"/>
          <w:lang w:val="lt-LT"/>
        </w:rPr>
        <w:t>organizuoja Administracijoje vykstančių seminarų, posėdžių, pasitarimų, susitikimų, konferencijų ir kitų renginių</w:t>
      </w:r>
      <w:r w:rsidR="00607B63" w:rsidRPr="00071434">
        <w:rPr>
          <w:rFonts w:ascii="Arial" w:hAnsi="Arial" w:cs="Arial"/>
          <w:sz w:val="24"/>
          <w:szCs w:val="24"/>
          <w:lang w:val="lt-LT"/>
        </w:rPr>
        <w:t xml:space="preserve"> aprūpinimą reikiamomis priemonėmis</w:t>
      </w:r>
      <w:r w:rsidR="00AF128B" w:rsidRPr="00071434">
        <w:rPr>
          <w:rFonts w:ascii="Arial" w:hAnsi="Arial" w:cs="Arial"/>
          <w:sz w:val="24"/>
          <w:szCs w:val="24"/>
          <w:lang w:val="lt-LT"/>
        </w:rPr>
        <w:t>;</w:t>
      </w:r>
    </w:p>
    <w:p w14:paraId="4E56F42F" w14:textId="350FD593" w:rsidR="00AF128B" w:rsidRPr="00071434" w:rsidRDefault="0055340B" w:rsidP="00AF128B">
      <w:pPr>
        <w:tabs>
          <w:tab w:val="left" w:pos="0"/>
          <w:tab w:val="left" w:pos="1276"/>
          <w:tab w:val="left" w:pos="1418"/>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.1</w:t>
      </w:r>
      <w:r w:rsidR="007E5CCE" w:rsidRPr="00071434">
        <w:rPr>
          <w:rFonts w:ascii="Arial" w:hAnsi="Arial" w:cs="Arial"/>
          <w:sz w:val="24"/>
          <w:szCs w:val="24"/>
          <w:lang w:val="lt-LT"/>
        </w:rPr>
        <w:t>1</w:t>
      </w:r>
      <w:r w:rsidR="00AF128B" w:rsidRPr="00071434">
        <w:rPr>
          <w:rFonts w:ascii="Arial" w:hAnsi="Arial" w:cs="Arial"/>
          <w:sz w:val="24"/>
          <w:szCs w:val="24"/>
          <w:lang w:val="lt-LT"/>
        </w:rPr>
        <w:t xml:space="preserve">. </w:t>
      </w:r>
      <w:r w:rsidR="007B698E" w:rsidRPr="00071434">
        <w:rPr>
          <w:rFonts w:ascii="Arial" w:hAnsi="Arial" w:cs="Arial"/>
          <w:sz w:val="24"/>
          <w:szCs w:val="24"/>
          <w:lang w:val="lt-LT"/>
        </w:rPr>
        <w:t>Skyriaus vedėjo arba Administracijos vadovybės pavedimu vairuoja Administracijai priklausančius automobilius;</w:t>
      </w:r>
    </w:p>
    <w:p w14:paraId="78E27C8C" w14:textId="3B8133DB" w:rsidR="00AF128B" w:rsidRPr="00071434" w:rsidRDefault="0055340B" w:rsidP="00AF128B">
      <w:pPr>
        <w:tabs>
          <w:tab w:val="left" w:pos="0"/>
          <w:tab w:val="left" w:pos="1276"/>
          <w:tab w:val="left" w:pos="1418"/>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.1</w:t>
      </w:r>
      <w:r w:rsidR="007E5CCE" w:rsidRPr="00071434">
        <w:rPr>
          <w:rFonts w:ascii="Arial" w:hAnsi="Arial" w:cs="Arial"/>
          <w:sz w:val="24"/>
          <w:szCs w:val="24"/>
          <w:lang w:val="lt-LT"/>
        </w:rPr>
        <w:t>2</w:t>
      </w:r>
      <w:r w:rsidR="00AF128B" w:rsidRPr="00071434">
        <w:rPr>
          <w:rFonts w:ascii="Arial" w:hAnsi="Arial" w:cs="Arial"/>
          <w:sz w:val="24"/>
          <w:szCs w:val="24"/>
          <w:lang w:val="lt-LT"/>
        </w:rPr>
        <w:t xml:space="preserve">. </w:t>
      </w:r>
      <w:r w:rsidR="007B698E" w:rsidRPr="00071434">
        <w:rPr>
          <w:rFonts w:ascii="Arial" w:hAnsi="Arial" w:cs="Arial"/>
          <w:sz w:val="24"/>
          <w:szCs w:val="24"/>
          <w:lang w:val="lt-LT"/>
        </w:rPr>
        <w:t xml:space="preserve">dalyvauja atliekant </w:t>
      </w:r>
      <w:r w:rsidR="00BF4BB9" w:rsidRPr="00071434">
        <w:rPr>
          <w:rFonts w:ascii="Arial" w:hAnsi="Arial" w:cs="Arial"/>
          <w:sz w:val="24"/>
          <w:szCs w:val="24"/>
          <w:lang w:val="lt-LT"/>
        </w:rPr>
        <w:t xml:space="preserve">Administracijos </w:t>
      </w:r>
      <w:r w:rsidR="007B698E" w:rsidRPr="00071434">
        <w:rPr>
          <w:rFonts w:ascii="Arial" w:hAnsi="Arial" w:cs="Arial"/>
          <w:sz w:val="24"/>
          <w:szCs w:val="24"/>
          <w:lang w:val="lt-LT"/>
        </w:rPr>
        <w:t>materialinių vertybių inventorizaciją</w:t>
      </w:r>
      <w:r w:rsidR="00BF4BB9" w:rsidRPr="00071434">
        <w:rPr>
          <w:rFonts w:ascii="Arial" w:hAnsi="Arial" w:cs="Arial"/>
          <w:sz w:val="24"/>
          <w:szCs w:val="24"/>
          <w:lang w:val="lt-LT"/>
        </w:rPr>
        <w:t>, teikia Administracijos vadovybei siūlymus dėl nereikalingo ar netinkamo naudoti Administracijos turto nurašymo</w:t>
      </w:r>
      <w:r w:rsidR="00AF128B" w:rsidRPr="00071434">
        <w:rPr>
          <w:rFonts w:ascii="Arial" w:hAnsi="Arial" w:cs="Arial"/>
          <w:sz w:val="24"/>
          <w:szCs w:val="24"/>
          <w:lang w:val="lt-LT"/>
        </w:rPr>
        <w:t>;</w:t>
      </w:r>
    </w:p>
    <w:p w14:paraId="23D10005" w14:textId="66AF2F06" w:rsidR="00AF128B" w:rsidRPr="00071434" w:rsidRDefault="0055340B" w:rsidP="00AF128B">
      <w:pPr>
        <w:tabs>
          <w:tab w:val="left" w:pos="0"/>
          <w:tab w:val="left" w:pos="1276"/>
          <w:tab w:val="left" w:pos="1418"/>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.1</w:t>
      </w:r>
      <w:r w:rsidR="007E5CCE" w:rsidRPr="00071434">
        <w:rPr>
          <w:rFonts w:ascii="Arial" w:hAnsi="Arial" w:cs="Arial"/>
          <w:sz w:val="24"/>
          <w:szCs w:val="24"/>
          <w:lang w:val="lt-LT"/>
        </w:rPr>
        <w:t>3</w:t>
      </w:r>
      <w:r w:rsidR="00AF128B" w:rsidRPr="00071434">
        <w:rPr>
          <w:rFonts w:ascii="Arial" w:hAnsi="Arial" w:cs="Arial"/>
          <w:sz w:val="24"/>
          <w:szCs w:val="24"/>
          <w:lang w:val="lt-LT"/>
        </w:rPr>
        <w:t xml:space="preserve">. </w:t>
      </w:r>
      <w:r w:rsidR="00B36C18" w:rsidRPr="00071434">
        <w:rPr>
          <w:rFonts w:ascii="Arial" w:hAnsi="Arial" w:cs="Arial"/>
          <w:sz w:val="24"/>
          <w:szCs w:val="24"/>
          <w:lang w:val="lt-LT"/>
        </w:rPr>
        <w:t>organizuoja ir užtikrina tinkamą Administracijos teritorijos, patalpų bei turto saugumą, švarą ir tvarką</w:t>
      </w:r>
      <w:r w:rsidR="00AF128B" w:rsidRPr="00071434">
        <w:rPr>
          <w:rFonts w:ascii="Arial" w:hAnsi="Arial" w:cs="Arial"/>
          <w:sz w:val="24"/>
          <w:szCs w:val="24"/>
          <w:lang w:val="lt-LT"/>
        </w:rPr>
        <w:t>;</w:t>
      </w:r>
    </w:p>
    <w:p w14:paraId="23FA8EB8" w14:textId="69ABEA8B" w:rsidR="00AF128B" w:rsidRPr="00071434" w:rsidRDefault="0055340B" w:rsidP="00AF128B">
      <w:pPr>
        <w:tabs>
          <w:tab w:val="left" w:pos="0"/>
          <w:tab w:val="left" w:pos="1276"/>
          <w:tab w:val="left" w:pos="1418"/>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.1</w:t>
      </w:r>
      <w:r w:rsidR="007E5CCE" w:rsidRPr="00071434">
        <w:rPr>
          <w:rFonts w:ascii="Arial" w:hAnsi="Arial" w:cs="Arial"/>
          <w:sz w:val="24"/>
          <w:szCs w:val="24"/>
          <w:lang w:val="lt-LT"/>
        </w:rPr>
        <w:t>4</w:t>
      </w:r>
      <w:r w:rsidR="00AF128B" w:rsidRPr="00071434">
        <w:rPr>
          <w:rFonts w:ascii="Arial" w:hAnsi="Arial" w:cs="Arial"/>
          <w:sz w:val="24"/>
          <w:szCs w:val="24"/>
          <w:lang w:val="lt-LT"/>
        </w:rPr>
        <w:t xml:space="preserve">. </w:t>
      </w:r>
      <w:r w:rsidR="007B698E" w:rsidRPr="00071434">
        <w:rPr>
          <w:rFonts w:ascii="Arial" w:hAnsi="Arial" w:cs="Arial"/>
          <w:sz w:val="24"/>
          <w:szCs w:val="24"/>
          <w:lang w:val="lt-LT"/>
        </w:rPr>
        <w:t>įgaliojus Administracijos direktoriui atstovauja Administracijai teismų savivaldos institucijose, teismuose, kitose valstybės ir savivaldybių institucijose, įstaigose ir organiz</w:t>
      </w:r>
      <w:r w:rsidR="00AF128B" w:rsidRPr="00071434">
        <w:rPr>
          <w:rFonts w:ascii="Arial" w:hAnsi="Arial" w:cs="Arial"/>
          <w:sz w:val="24"/>
          <w:szCs w:val="24"/>
          <w:lang w:val="lt-LT"/>
        </w:rPr>
        <w:t>acijose;</w:t>
      </w:r>
    </w:p>
    <w:p w14:paraId="5E41E695" w14:textId="0351CFE2" w:rsidR="007B698E" w:rsidRPr="00071434" w:rsidRDefault="0055340B" w:rsidP="00AF128B">
      <w:pPr>
        <w:tabs>
          <w:tab w:val="left" w:pos="0"/>
          <w:tab w:val="left" w:pos="1276"/>
          <w:tab w:val="left" w:pos="1418"/>
        </w:tabs>
        <w:ind w:firstLine="851"/>
        <w:jc w:val="both"/>
        <w:rPr>
          <w:rFonts w:ascii="Arial" w:hAnsi="Arial" w:cs="Arial"/>
          <w:sz w:val="24"/>
          <w:szCs w:val="24"/>
          <w:lang w:val="lt-LT"/>
        </w:rPr>
      </w:pPr>
      <w:r w:rsidRPr="00071434">
        <w:rPr>
          <w:rFonts w:ascii="Arial" w:hAnsi="Arial" w:cs="Arial"/>
          <w:sz w:val="24"/>
          <w:szCs w:val="24"/>
          <w:lang w:val="lt-LT"/>
        </w:rPr>
        <w:t>4</w:t>
      </w:r>
      <w:r w:rsidR="00AF128B" w:rsidRPr="00071434">
        <w:rPr>
          <w:rFonts w:ascii="Arial" w:hAnsi="Arial" w:cs="Arial"/>
          <w:sz w:val="24"/>
          <w:szCs w:val="24"/>
          <w:lang w:val="lt-LT"/>
        </w:rPr>
        <w:t>.1</w:t>
      </w:r>
      <w:r w:rsidR="007E5CCE" w:rsidRPr="00071434">
        <w:rPr>
          <w:rFonts w:ascii="Arial" w:hAnsi="Arial" w:cs="Arial"/>
          <w:sz w:val="24"/>
          <w:szCs w:val="24"/>
          <w:lang w:val="lt-LT"/>
        </w:rPr>
        <w:t>5</w:t>
      </w:r>
      <w:r w:rsidR="00AF128B" w:rsidRPr="00071434">
        <w:rPr>
          <w:rFonts w:ascii="Arial" w:hAnsi="Arial" w:cs="Arial"/>
          <w:sz w:val="24"/>
          <w:szCs w:val="24"/>
          <w:lang w:val="lt-LT"/>
        </w:rPr>
        <w:t xml:space="preserve">. </w:t>
      </w:r>
      <w:r w:rsidR="007B698E" w:rsidRPr="00071434">
        <w:rPr>
          <w:rFonts w:ascii="Arial" w:hAnsi="Arial" w:cs="Arial"/>
          <w:sz w:val="24"/>
          <w:szCs w:val="24"/>
          <w:lang w:val="lt-LT"/>
        </w:rPr>
        <w:t xml:space="preserve">vykdo kitas teisės aktų nustatytas funkcijas ir Skyriaus vedėjo bei Administracijos vadovybės su Administracijos ar Skyriaus funkcijomis susijusius nenuolatinio pobūdžio pavedimus, kad būtų pasiekti Administracijos strateginiai </w:t>
      </w:r>
      <w:r w:rsidR="00607B63" w:rsidRPr="00071434">
        <w:rPr>
          <w:rFonts w:ascii="Arial" w:hAnsi="Arial" w:cs="Arial"/>
          <w:sz w:val="24"/>
          <w:szCs w:val="24"/>
          <w:lang w:val="lt-LT"/>
        </w:rPr>
        <w:t xml:space="preserve">ir organizaciniai </w:t>
      </w:r>
      <w:r w:rsidR="007B698E" w:rsidRPr="00071434">
        <w:rPr>
          <w:rFonts w:ascii="Arial" w:hAnsi="Arial" w:cs="Arial"/>
          <w:sz w:val="24"/>
          <w:szCs w:val="24"/>
          <w:lang w:val="lt-LT"/>
        </w:rPr>
        <w:t xml:space="preserve">tikslai. </w:t>
      </w:r>
    </w:p>
    <w:p w14:paraId="2137D5BF" w14:textId="77777777" w:rsidR="007B698E" w:rsidRPr="00071434" w:rsidRDefault="007B698E" w:rsidP="007B698E">
      <w:pPr>
        <w:keepNext/>
        <w:jc w:val="center"/>
        <w:outlineLvl w:val="1"/>
        <w:rPr>
          <w:rFonts w:ascii="Arial" w:hAnsi="Arial" w:cs="Arial"/>
          <w:b/>
          <w:sz w:val="24"/>
          <w:szCs w:val="24"/>
          <w:lang w:val="lt-LT"/>
        </w:rPr>
      </w:pPr>
    </w:p>
    <w:p w14:paraId="760FBE46" w14:textId="77777777" w:rsidR="00A606F8" w:rsidRPr="00071434" w:rsidRDefault="00A606F8" w:rsidP="007B698E">
      <w:pPr>
        <w:keepNext/>
        <w:jc w:val="center"/>
        <w:outlineLvl w:val="1"/>
        <w:rPr>
          <w:rFonts w:ascii="Arial" w:hAnsi="Arial" w:cs="Arial"/>
          <w:b/>
          <w:sz w:val="24"/>
          <w:szCs w:val="24"/>
          <w:lang w:val="lt-LT"/>
        </w:rPr>
      </w:pPr>
      <w:r w:rsidRPr="00071434">
        <w:rPr>
          <w:rFonts w:ascii="Arial" w:hAnsi="Arial" w:cs="Arial"/>
          <w:b/>
          <w:sz w:val="24"/>
          <w:szCs w:val="24"/>
          <w:lang w:val="lt-LT"/>
        </w:rPr>
        <w:t>IV SKYRIUS</w:t>
      </w:r>
    </w:p>
    <w:p w14:paraId="550384FB" w14:textId="77777777" w:rsidR="007B698E" w:rsidRPr="00071434" w:rsidRDefault="007B698E" w:rsidP="007B698E">
      <w:pPr>
        <w:keepNext/>
        <w:jc w:val="center"/>
        <w:outlineLvl w:val="1"/>
        <w:rPr>
          <w:rFonts w:ascii="Arial" w:hAnsi="Arial" w:cs="Arial"/>
          <w:b/>
          <w:sz w:val="24"/>
          <w:szCs w:val="24"/>
          <w:lang w:val="lt-LT"/>
        </w:rPr>
      </w:pPr>
      <w:r w:rsidRPr="00071434">
        <w:rPr>
          <w:rFonts w:ascii="Arial" w:hAnsi="Arial" w:cs="Arial"/>
          <w:b/>
          <w:sz w:val="24"/>
          <w:szCs w:val="24"/>
          <w:lang w:val="lt-LT"/>
        </w:rPr>
        <w:t>ŠIAS PAREIGAS EINANČIO VALSTYBĖS TARNAUTOJO PAVALDUMAS</w:t>
      </w:r>
    </w:p>
    <w:p w14:paraId="03116D46" w14:textId="77777777" w:rsidR="007B698E" w:rsidRPr="00071434" w:rsidRDefault="007B698E" w:rsidP="007B698E">
      <w:pPr>
        <w:rPr>
          <w:rFonts w:ascii="Arial" w:hAnsi="Arial" w:cs="Arial"/>
          <w:sz w:val="24"/>
          <w:szCs w:val="24"/>
          <w:lang w:val="lt-LT"/>
        </w:rPr>
      </w:pPr>
    </w:p>
    <w:p w14:paraId="4E99D2F9" w14:textId="77777777" w:rsidR="007B698E" w:rsidRPr="00071434" w:rsidRDefault="0055340B" w:rsidP="007B698E">
      <w:pPr>
        <w:tabs>
          <w:tab w:val="left" w:pos="993"/>
          <w:tab w:val="left" w:pos="1134"/>
        </w:tabs>
        <w:suppressAutoHyphens/>
        <w:ind w:firstLine="851"/>
        <w:rPr>
          <w:rFonts w:ascii="Arial" w:hAnsi="Arial" w:cs="Arial"/>
          <w:sz w:val="24"/>
          <w:szCs w:val="24"/>
          <w:lang w:val="lt-LT"/>
        </w:rPr>
      </w:pPr>
      <w:r w:rsidRPr="00071434">
        <w:rPr>
          <w:rFonts w:ascii="Arial" w:hAnsi="Arial" w:cs="Arial"/>
          <w:sz w:val="24"/>
          <w:szCs w:val="24"/>
          <w:lang w:val="lt-LT"/>
        </w:rPr>
        <w:t>5</w:t>
      </w:r>
      <w:r w:rsidR="007B698E" w:rsidRPr="00071434">
        <w:rPr>
          <w:rFonts w:ascii="Arial" w:hAnsi="Arial" w:cs="Arial"/>
          <w:sz w:val="24"/>
          <w:szCs w:val="24"/>
          <w:lang w:val="lt-LT"/>
        </w:rPr>
        <w:t>. Šias pareigas einantis darbuotojas yra tiesiogiai pavaldus Skyriaus vedėjui.</w:t>
      </w:r>
    </w:p>
    <w:p w14:paraId="7E3F6B4E" w14:textId="77777777" w:rsidR="007B698E" w:rsidRPr="00071434" w:rsidRDefault="007B698E" w:rsidP="007B698E">
      <w:pPr>
        <w:tabs>
          <w:tab w:val="num" w:pos="1276"/>
        </w:tabs>
        <w:ind w:firstLine="709"/>
        <w:jc w:val="center"/>
        <w:rPr>
          <w:rFonts w:ascii="Arial" w:hAnsi="Arial" w:cs="Arial"/>
          <w:sz w:val="24"/>
          <w:szCs w:val="24"/>
          <w:lang w:val="lt-LT"/>
        </w:rPr>
      </w:pPr>
      <w:r w:rsidRPr="00071434">
        <w:rPr>
          <w:rFonts w:ascii="Arial" w:hAnsi="Arial" w:cs="Arial"/>
          <w:sz w:val="24"/>
          <w:szCs w:val="24"/>
          <w:lang w:val="lt-LT"/>
        </w:rPr>
        <w:t>_______________</w:t>
      </w:r>
    </w:p>
    <w:p w14:paraId="62047FCD" w14:textId="77777777" w:rsidR="007B698E" w:rsidRPr="00AA4274" w:rsidRDefault="007B698E" w:rsidP="007B698E">
      <w:pPr>
        <w:tabs>
          <w:tab w:val="left" w:pos="0"/>
          <w:tab w:val="left" w:pos="1134"/>
        </w:tabs>
        <w:jc w:val="both"/>
        <w:rPr>
          <w:rFonts w:ascii="Arial" w:hAnsi="Arial" w:cs="Arial"/>
          <w:sz w:val="24"/>
          <w:szCs w:val="24"/>
          <w:lang w:val="lt-LT"/>
        </w:rPr>
      </w:pPr>
      <w:r w:rsidRPr="00071434">
        <w:rPr>
          <w:rFonts w:ascii="Arial" w:hAnsi="Arial" w:cs="Arial"/>
          <w:sz w:val="24"/>
          <w:szCs w:val="24"/>
          <w:lang w:val="lt-LT"/>
        </w:rPr>
        <w:br/>
      </w:r>
      <w:r w:rsidRPr="00AA4274">
        <w:rPr>
          <w:rFonts w:ascii="Arial" w:hAnsi="Arial" w:cs="Arial"/>
          <w:sz w:val="24"/>
          <w:szCs w:val="24"/>
          <w:lang w:val="lt-LT"/>
        </w:rPr>
        <w:t>Susipažinau</w:t>
      </w:r>
    </w:p>
    <w:p w14:paraId="180150D7" w14:textId="21F5B78A" w:rsidR="00255FEF" w:rsidRPr="00AA4274" w:rsidRDefault="00255FEF" w:rsidP="007B698E">
      <w:pPr>
        <w:tabs>
          <w:tab w:val="left" w:pos="0"/>
          <w:tab w:val="left" w:pos="1134"/>
        </w:tabs>
        <w:jc w:val="both"/>
        <w:rPr>
          <w:rFonts w:ascii="Arial" w:hAnsi="Arial" w:cs="Arial"/>
          <w:sz w:val="24"/>
          <w:szCs w:val="24"/>
          <w:lang w:val="lt-LT"/>
        </w:rPr>
      </w:pPr>
      <w:r w:rsidRPr="00AA4274">
        <w:rPr>
          <w:rFonts w:ascii="Arial" w:hAnsi="Arial" w:cs="Arial"/>
          <w:sz w:val="24"/>
          <w:szCs w:val="24"/>
          <w:lang w:val="lt-LT"/>
        </w:rPr>
        <w:t>Technologijų ir išteklių valdymo departamento</w:t>
      </w:r>
    </w:p>
    <w:p w14:paraId="61A7CE09" w14:textId="77777777" w:rsidR="007B698E" w:rsidRPr="00AA4274" w:rsidRDefault="007B698E" w:rsidP="007B698E">
      <w:pPr>
        <w:tabs>
          <w:tab w:val="left" w:pos="0"/>
          <w:tab w:val="left" w:pos="1134"/>
        </w:tabs>
        <w:jc w:val="both"/>
        <w:rPr>
          <w:rFonts w:ascii="Arial" w:hAnsi="Arial" w:cs="Arial"/>
          <w:sz w:val="24"/>
          <w:szCs w:val="24"/>
          <w:lang w:val="lt-LT"/>
        </w:rPr>
      </w:pPr>
      <w:r w:rsidRPr="00AA4274">
        <w:rPr>
          <w:rFonts w:ascii="Arial" w:hAnsi="Arial" w:cs="Arial"/>
          <w:sz w:val="24"/>
          <w:szCs w:val="24"/>
          <w:lang w:val="lt-LT"/>
        </w:rPr>
        <w:t>Turto valdymo skyriaus</w:t>
      </w:r>
    </w:p>
    <w:p w14:paraId="7D98250E" w14:textId="4514BEBE" w:rsidR="007B698E" w:rsidRPr="00071434" w:rsidRDefault="00607B63" w:rsidP="007B698E">
      <w:pPr>
        <w:tabs>
          <w:tab w:val="left" w:pos="0"/>
          <w:tab w:val="left" w:pos="1134"/>
        </w:tabs>
        <w:jc w:val="both"/>
        <w:rPr>
          <w:rFonts w:ascii="Arial" w:hAnsi="Arial" w:cs="Arial"/>
          <w:sz w:val="24"/>
          <w:szCs w:val="24"/>
          <w:lang w:val="lt-LT"/>
        </w:rPr>
      </w:pPr>
      <w:r w:rsidRPr="00AA4274">
        <w:rPr>
          <w:rFonts w:ascii="Arial" w:hAnsi="Arial" w:cs="Arial"/>
          <w:sz w:val="24"/>
          <w:szCs w:val="24"/>
          <w:lang w:val="lt-LT"/>
        </w:rPr>
        <w:t>turto priežiūros</w:t>
      </w:r>
      <w:r w:rsidR="00451908" w:rsidRPr="00AA4274">
        <w:rPr>
          <w:rFonts w:ascii="Arial" w:hAnsi="Arial" w:cs="Arial"/>
          <w:sz w:val="24"/>
          <w:szCs w:val="24"/>
          <w:lang w:val="lt-LT"/>
        </w:rPr>
        <w:t xml:space="preserve"> vadybininkas</w:t>
      </w:r>
      <w:r w:rsidR="00451908" w:rsidRPr="00071434">
        <w:rPr>
          <w:rFonts w:ascii="Arial" w:hAnsi="Arial" w:cs="Arial"/>
          <w:sz w:val="24"/>
          <w:szCs w:val="24"/>
          <w:lang w:val="lt-LT"/>
        </w:rPr>
        <w:t xml:space="preserve"> </w:t>
      </w:r>
      <w:r w:rsidR="007B698E" w:rsidRPr="00071434">
        <w:rPr>
          <w:rFonts w:ascii="Arial" w:hAnsi="Arial" w:cs="Arial"/>
          <w:sz w:val="24"/>
          <w:szCs w:val="24"/>
          <w:lang w:val="lt-LT"/>
        </w:rPr>
        <w:tab/>
      </w:r>
      <w:r w:rsidR="007B698E" w:rsidRPr="00071434">
        <w:rPr>
          <w:rFonts w:ascii="Arial" w:hAnsi="Arial" w:cs="Arial"/>
          <w:sz w:val="24"/>
          <w:szCs w:val="24"/>
          <w:lang w:val="lt-LT"/>
        </w:rPr>
        <w:tab/>
      </w:r>
    </w:p>
    <w:p w14:paraId="50D2789B" w14:textId="77777777" w:rsidR="00017C44" w:rsidRPr="00071434" w:rsidRDefault="00017C44" w:rsidP="007B698E">
      <w:pPr>
        <w:tabs>
          <w:tab w:val="left" w:pos="0"/>
          <w:tab w:val="left" w:pos="1134"/>
        </w:tabs>
        <w:jc w:val="both"/>
        <w:rPr>
          <w:rFonts w:ascii="Arial" w:hAnsi="Arial" w:cs="Arial"/>
          <w:sz w:val="24"/>
          <w:szCs w:val="24"/>
          <w:lang w:val="lt-LT"/>
        </w:rPr>
      </w:pPr>
    </w:p>
    <w:p w14:paraId="3569A927" w14:textId="77777777" w:rsidR="007B698E" w:rsidRPr="00071434" w:rsidRDefault="007B698E" w:rsidP="007B698E">
      <w:pPr>
        <w:tabs>
          <w:tab w:val="left" w:pos="0"/>
          <w:tab w:val="left" w:pos="1134"/>
        </w:tabs>
        <w:jc w:val="both"/>
        <w:rPr>
          <w:rFonts w:ascii="Arial" w:hAnsi="Arial" w:cs="Arial"/>
          <w:i/>
          <w:sz w:val="24"/>
          <w:szCs w:val="24"/>
          <w:vertAlign w:val="superscript"/>
          <w:lang w:val="lt-LT"/>
        </w:rPr>
      </w:pPr>
      <w:r w:rsidRPr="00071434">
        <w:rPr>
          <w:rFonts w:ascii="Arial" w:hAnsi="Arial" w:cs="Arial"/>
          <w:i/>
          <w:sz w:val="24"/>
          <w:szCs w:val="24"/>
          <w:vertAlign w:val="superscript"/>
          <w:lang w:val="lt-LT"/>
        </w:rPr>
        <w:t>_______________________</w:t>
      </w:r>
    </w:p>
    <w:p w14:paraId="318B04A7" w14:textId="77777777" w:rsidR="007B698E" w:rsidRPr="00071434" w:rsidRDefault="007B698E" w:rsidP="007B698E">
      <w:pPr>
        <w:tabs>
          <w:tab w:val="left" w:pos="0"/>
          <w:tab w:val="left" w:pos="1134"/>
        </w:tabs>
        <w:jc w:val="both"/>
        <w:rPr>
          <w:rFonts w:ascii="Arial" w:hAnsi="Arial" w:cs="Arial"/>
          <w:i/>
          <w:sz w:val="24"/>
          <w:szCs w:val="24"/>
          <w:vertAlign w:val="superscript"/>
          <w:lang w:val="lt-LT"/>
        </w:rPr>
      </w:pPr>
      <w:r w:rsidRPr="00071434">
        <w:rPr>
          <w:rFonts w:ascii="Arial" w:hAnsi="Arial" w:cs="Arial"/>
          <w:i/>
          <w:sz w:val="24"/>
          <w:szCs w:val="24"/>
          <w:vertAlign w:val="superscript"/>
          <w:lang w:val="lt-LT"/>
        </w:rPr>
        <w:t xml:space="preserve">                  (parašas)</w:t>
      </w:r>
      <w:r w:rsidRPr="00071434">
        <w:rPr>
          <w:rFonts w:ascii="Arial" w:hAnsi="Arial" w:cs="Arial"/>
          <w:i/>
          <w:sz w:val="24"/>
          <w:szCs w:val="24"/>
          <w:vertAlign w:val="superscript"/>
          <w:lang w:val="lt-LT"/>
        </w:rPr>
        <w:tab/>
      </w:r>
    </w:p>
    <w:p w14:paraId="3D3E3915" w14:textId="77777777" w:rsidR="00017C44" w:rsidRPr="00071434" w:rsidRDefault="00017C44" w:rsidP="007B698E">
      <w:pPr>
        <w:tabs>
          <w:tab w:val="left" w:pos="0"/>
          <w:tab w:val="left" w:pos="1134"/>
        </w:tabs>
        <w:jc w:val="both"/>
        <w:rPr>
          <w:rFonts w:ascii="Arial" w:hAnsi="Arial" w:cs="Arial"/>
          <w:i/>
          <w:sz w:val="24"/>
          <w:szCs w:val="24"/>
          <w:vertAlign w:val="superscript"/>
          <w:lang w:val="lt-LT"/>
        </w:rPr>
      </w:pPr>
    </w:p>
    <w:p w14:paraId="1720C03C" w14:textId="77777777" w:rsidR="007B698E" w:rsidRPr="00071434" w:rsidRDefault="007B698E" w:rsidP="007B698E">
      <w:pPr>
        <w:tabs>
          <w:tab w:val="left" w:pos="0"/>
          <w:tab w:val="left" w:pos="1134"/>
        </w:tabs>
        <w:jc w:val="both"/>
        <w:rPr>
          <w:rFonts w:ascii="Arial" w:hAnsi="Arial" w:cs="Arial"/>
          <w:i/>
          <w:sz w:val="24"/>
          <w:szCs w:val="24"/>
          <w:vertAlign w:val="superscript"/>
          <w:lang w:val="lt-LT"/>
        </w:rPr>
      </w:pPr>
      <w:r w:rsidRPr="00071434">
        <w:rPr>
          <w:rFonts w:ascii="Arial" w:hAnsi="Arial" w:cs="Arial"/>
          <w:i/>
          <w:sz w:val="24"/>
          <w:szCs w:val="24"/>
          <w:vertAlign w:val="superscript"/>
          <w:lang w:val="lt-LT"/>
        </w:rPr>
        <w:t>_______________________</w:t>
      </w:r>
    </w:p>
    <w:p w14:paraId="5E7B7CF6" w14:textId="77777777" w:rsidR="007B698E" w:rsidRPr="00071434" w:rsidRDefault="007B698E" w:rsidP="007B698E">
      <w:pPr>
        <w:tabs>
          <w:tab w:val="left" w:pos="0"/>
          <w:tab w:val="left" w:pos="1134"/>
        </w:tabs>
        <w:jc w:val="both"/>
        <w:rPr>
          <w:rFonts w:ascii="Arial" w:hAnsi="Arial" w:cs="Arial"/>
          <w:i/>
          <w:sz w:val="24"/>
          <w:szCs w:val="24"/>
          <w:vertAlign w:val="superscript"/>
          <w:lang w:val="lt-LT"/>
        </w:rPr>
      </w:pPr>
      <w:r w:rsidRPr="00071434">
        <w:rPr>
          <w:rFonts w:ascii="Arial" w:hAnsi="Arial" w:cs="Arial"/>
          <w:i/>
          <w:sz w:val="24"/>
          <w:szCs w:val="24"/>
          <w:vertAlign w:val="superscript"/>
          <w:lang w:val="lt-LT"/>
        </w:rPr>
        <w:t xml:space="preserve">       (vardas ir pavardė)</w:t>
      </w:r>
    </w:p>
    <w:p w14:paraId="4275C7ED" w14:textId="77777777" w:rsidR="00010EA8" w:rsidRPr="00071434" w:rsidRDefault="00010EA8" w:rsidP="007B698E">
      <w:pPr>
        <w:tabs>
          <w:tab w:val="left" w:pos="0"/>
          <w:tab w:val="left" w:pos="1134"/>
        </w:tabs>
        <w:jc w:val="both"/>
        <w:rPr>
          <w:rFonts w:ascii="Arial" w:hAnsi="Arial" w:cs="Arial"/>
          <w:i/>
          <w:sz w:val="24"/>
          <w:szCs w:val="24"/>
          <w:vertAlign w:val="superscript"/>
          <w:lang w:val="lt-LT"/>
        </w:rPr>
      </w:pPr>
    </w:p>
    <w:p w14:paraId="3B83B1C7" w14:textId="77777777" w:rsidR="007B698E" w:rsidRPr="00071434" w:rsidRDefault="007B698E" w:rsidP="007B698E">
      <w:pPr>
        <w:tabs>
          <w:tab w:val="left" w:pos="0"/>
          <w:tab w:val="left" w:pos="1134"/>
        </w:tabs>
        <w:jc w:val="both"/>
        <w:rPr>
          <w:rFonts w:ascii="Arial" w:hAnsi="Arial" w:cs="Arial"/>
          <w:sz w:val="24"/>
          <w:szCs w:val="24"/>
          <w:lang w:val="lt-LT"/>
        </w:rPr>
      </w:pPr>
      <w:r w:rsidRPr="00071434">
        <w:rPr>
          <w:rFonts w:ascii="Arial" w:hAnsi="Arial" w:cs="Arial"/>
          <w:sz w:val="24"/>
          <w:szCs w:val="24"/>
          <w:lang w:val="lt-LT"/>
        </w:rPr>
        <w:t>_________________</w:t>
      </w:r>
    </w:p>
    <w:p w14:paraId="46480199" w14:textId="77777777" w:rsidR="007B698E" w:rsidRPr="00071434" w:rsidRDefault="007B698E" w:rsidP="007B698E">
      <w:pPr>
        <w:tabs>
          <w:tab w:val="left" w:pos="0"/>
          <w:tab w:val="left" w:pos="1134"/>
        </w:tabs>
        <w:jc w:val="both"/>
        <w:rPr>
          <w:rFonts w:ascii="Arial" w:hAnsi="Arial" w:cs="Arial"/>
          <w:i/>
          <w:sz w:val="24"/>
          <w:szCs w:val="24"/>
          <w:vertAlign w:val="superscript"/>
          <w:lang w:val="lt-LT"/>
        </w:rPr>
      </w:pPr>
      <w:r w:rsidRPr="00071434">
        <w:rPr>
          <w:rFonts w:ascii="Arial" w:hAnsi="Arial" w:cs="Arial"/>
          <w:i/>
          <w:sz w:val="24"/>
          <w:szCs w:val="24"/>
          <w:vertAlign w:val="superscript"/>
          <w:lang w:val="lt-LT"/>
        </w:rPr>
        <w:t xml:space="preserve">                  (data)</w:t>
      </w:r>
    </w:p>
    <w:p w14:paraId="53723069" w14:textId="77777777" w:rsidR="007B698E" w:rsidRPr="00071434" w:rsidRDefault="007B698E" w:rsidP="007B698E">
      <w:pPr>
        <w:ind w:left="360"/>
        <w:jc w:val="both"/>
        <w:rPr>
          <w:rFonts w:ascii="Arial" w:hAnsi="Arial" w:cs="Arial"/>
          <w:sz w:val="24"/>
          <w:szCs w:val="24"/>
          <w:lang w:val="lt-LT"/>
        </w:rPr>
      </w:pPr>
    </w:p>
    <w:p w14:paraId="5EB80036" w14:textId="77777777" w:rsidR="007B698E" w:rsidRPr="00071434" w:rsidRDefault="007B698E" w:rsidP="007B698E">
      <w:pPr>
        <w:spacing w:line="360" w:lineRule="auto"/>
        <w:jc w:val="both"/>
        <w:rPr>
          <w:rFonts w:ascii="Arial" w:hAnsi="Arial" w:cs="Arial"/>
          <w:sz w:val="24"/>
          <w:szCs w:val="24"/>
          <w:lang w:val="lt-LT"/>
        </w:rPr>
      </w:pPr>
    </w:p>
    <w:sectPr w:rsidR="007B698E" w:rsidRPr="00071434" w:rsidSect="00017C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7DF4" w14:textId="77777777" w:rsidR="00AC6CBA" w:rsidRDefault="00AC6CBA" w:rsidP="000B24C0">
      <w:r>
        <w:separator/>
      </w:r>
    </w:p>
  </w:endnote>
  <w:endnote w:type="continuationSeparator" w:id="0">
    <w:p w14:paraId="3799AA34" w14:textId="77777777" w:rsidR="00AC6CBA" w:rsidRDefault="00AC6CBA" w:rsidP="000B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2AC9" w14:textId="77777777" w:rsidR="00AC6CBA" w:rsidRDefault="00AC6CBA" w:rsidP="000B24C0">
      <w:r>
        <w:separator/>
      </w:r>
    </w:p>
  </w:footnote>
  <w:footnote w:type="continuationSeparator" w:id="0">
    <w:p w14:paraId="2BF2E0E2" w14:textId="77777777" w:rsidR="00AC6CBA" w:rsidRDefault="00AC6CBA" w:rsidP="000B2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E77"/>
    <w:multiLevelType w:val="hybridMultilevel"/>
    <w:tmpl w:val="A1BE79BA"/>
    <w:lvl w:ilvl="0" w:tplc="3314D446">
      <w:start w:val="1"/>
      <w:numFmt w:val="decimal"/>
      <w:lvlText w:val="4.%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3F17056C"/>
    <w:multiLevelType w:val="hybridMultilevel"/>
    <w:tmpl w:val="FB6C1AAC"/>
    <w:lvl w:ilvl="0" w:tplc="84AE8AF2">
      <w:start w:val="1"/>
      <w:numFmt w:val="decimal"/>
      <w:lvlText w:val="%1."/>
      <w:lvlJc w:val="left"/>
      <w:pPr>
        <w:tabs>
          <w:tab w:val="num" w:pos="4091"/>
        </w:tabs>
        <w:ind w:left="4091" w:hanging="360"/>
      </w:pPr>
      <w:rPr>
        <w:rFonts w:hint="default"/>
      </w:rPr>
    </w:lvl>
    <w:lvl w:ilvl="1" w:tplc="04270019" w:tentative="1">
      <w:start w:val="1"/>
      <w:numFmt w:val="lowerLetter"/>
      <w:lvlText w:val="%2."/>
      <w:lvlJc w:val="left"/>
      <w:pPr>
        <w:tabs>
          <w:tab w:val="num" w:pos="4811"/>
        </w:tabs>
        <w:ind w:left="4811" w:hanging="360"/>
      </w:pPr>
    </w:lvl>
    <w:lvl w:ilvl="2" w:tplc="0427001B" w:tentative="1">
      <w:start w:val="1"/>
      <w:numFmt w:val="lowerRoman"/>
      <w:lvlText w:val="%3."/>
      <w:lvlJc w:val="right"/>
      <w:pPr>
        <w:tabs>
          <w:tab w:val="num" w:pos="5531"/>
        </w:tabs>
        <w:ind w:left="5531" w:hanging="180"/>
      </w:pPr>
    </w:lvl>
    <w:lvl w:ilvl="3" w:tplc="0427000F" w:tentative="1">
      <w:start w:val="1"/>
      <w:numFmt w:val="decimal"/>
      <w:lvlText w:val="%4."/>
      <w:lvlJc w:val="left"/>
      <w:pPr>
        <w:tabs>
          <w:tab w:val="num" w:pos="6251"/>
        </w:tabs>
        <w:ind w:left="6251" w:hanging="360"/>
      </w:pPr>
    </w:lvl>
    <w:lvl w:ilvl="4" w:tplc="04270019" w:tentative="1">
      <w:start w:val="1"/>
      <w:numFmt w:val="lowerLetter"/>
      <w:lvlText w:val="%5."/>
      <w:lvlJc w:val="left"/>
      <w:pPr>
        <w:tabs>
          <w:tab w:val="num" w:pos="6971"/>
        </w:tabs>
        <w:ind w:left="6971" w:hanging="360"/>
      </w:pPr>
    </w:lvl>
    <w:lvl w:ilvl="5" w:tplc="0427001B" w:tentative="1">
      <w:start w:val="1"/>
      <w:numFmt w:val="lowerRoman"/>
      <w:lvlText w:val="%6."/>
      <w:lvlJc w:val="right"/>
      <w:pPr>
        <w:tabs>
          <w:tab w:val="num" w:pos="7691"/>
        </w:tabs>
        <w:ind w:left="7691" w:hanging="180"/>
      </w:pPr>
    </w:lvl>
    <w:lvl w:ilvl="6" w:tplc="0427000F" w:tentative="1">
      <w:start w:val="1"/>
      <w:numFmt w:val="decimal"/>
      <w:lvlText w:val="%7."/>
      <w:lvlJc w:val="left"/>
      <w:pPr>
        <w:tabs>
          <w:tab w:val="num" w:pos="8411"/>
        </w:tabs>
        <w:ind w:left="8411" w:hanging="360"/>
      </w:pPr>
    </w:lvl>
    <w:lvl w:ilvl="7" w:tplc="04270019" w:tentative="1">
      <w:start w:val="1"/>
      <w:numFmt w:val="lowerLetter"/>
      <w:lvlText w:val="%8."/>
      <w:lvlJc w:val="left"/>
      <w:pPr>
        <w:tabs>
          <w:tab w:val="num" w:pos="9131"/>
        </w:tabs>
        <w:ind w:left="9131" w:hanging="360"/>
      </w:pPr>
    </w:lvl>
    <w:lvl w:ilvl="8" w:tplc="0427001B" w:tentative="1">
      <w:start w:val="1"/>
      <w:numFmt w:val="lowerRoman"/>
      <w:lvlText w:val="%9."/>
      <w:lvlJc w:val="right"/>
      <w:pPr>
        <w:tabs>
          <w:tab w:val="num" w:pos="9851"/>
        </w:tabs>
        <w:ind w:left="9851" w:hanging="180"/>
      </w:pPr>
    </w:lvl>
  </w:abstractNum>
  <w:abstractNum w:abstractNumId="2" w15:restartNumberingAfterBreak="0">
    <w:nsid w:val="57DA201D"/>
    <w:multiLevelType w:val="hybridMultilevel"/>
    <w:tmpl w:val="BA60960E"/>
    <w:lvl w:ilvl="0" w:tplc="B4046A3A">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171341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211850">
    <w:abstractNumId w:val="2"/>
  </w:num>
  <w:num w:numId="3" w16cid:durableId="891890807">
    <w:abstractNumId w:val="0"/>
  </w:num>
  <w:num w:numId="4" w16cid:durableId="211015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8E"/>
    <w:rsid w:val="00010EA8"/>
    <w:rsid w:val="000142EE"/>
    <w:rsid w:val="00017C44"/>
    <w:rsid w:val="00035C52"/>
    <w:rsid w:val="000472E2"/>
    <w:rsid w:val="00071434"/>
    <w:rsid w:val="000B24C0"/>
    <w:rsid w:val="000B4083"/>
    <w:rsid w:val="000C3A29"/>
    <w:rsid w:val="000D6C8F"/>
    <w:rsid w:val="000F0793"/>
    <w:rsid w:val="00101C7A"/>
    <w:rsid w:val="00112C7E"/>
    <w:rsid w:val="001B1AB5"/>
    <w:rsid w:val="001B6118"/>
    <w:rsid w:val="00204A7D"/>
    <w:rsid w:val="0022694B"/>
    <w:rsid w:val="002348EA"/>
    <w:rsid w:val="00255FEF"/>
    <w:rsid w:val="002625DE"/>
    <w:rsid w:val="0029118C"/>
    <w:rsid w:val="002E4F6E"/>
    <w:rsid w:val="002F4515"/>
    <w:rsid w:val="00396648"/>
    <w:rsid w:val="00397FBB"/>
    <w:rsid w:val="003D0F35"/>
    <w:rsid w:val="003F6255"/>
    <w:rsid w:val="00410A3A"/>
    <w:rsid w:val="00422A55"/>
    <w:rsid w:val="00451908"/>
    <w:rsid w:val="00457644"/>
    <w:rsid w:val="00484BA7"/>
    <w:rsid w:val="004A6A9D"/>
    <w:rsid w:val="004B52FC"/>
    <w:rsid w:val="004D095A"/>
    <w:rsid w:val="005060F6"/>
    <w:rsid w:val="00514AE8"/>
    <w:rsid w:val="005403AB"/>
    <w:rsid w:val="0055340B"/>
    <w:rsid w:val="005A56C3"/>
    <w:rsid w:val="005D6805"/>
    <w:rsid w:val="005E3BA3"/>
    <w:rsid w:val="005F0F55"/>
    <w:rsid w:val="0060587A"/>
    <w:rsid w:val="00607B63"/>
    <w:rsid w:val="00653F5C"/>
    <w:rsid w:val="00667E15"/>
    <w:rsid w:val="00670631"/>
    <w:rsid w:val="00696DE2"/>
    <w:rsid w:val="007229CB"/>
    <w:rsid w:val="00754F24"/>
    <w:rsid w:val="00757FD4"/>
    <w:rsid w:val="007836FD"/>
    <w:rsid w:val="007B698E"/>
    <w:rsid w:val="007E5CCE"/>
    <w:rsid w:val="00815EFE"/>
    <w:rsid w:val="0082020E"/>
    <w:rsid w:val="008327C8"/>
    <w:rsid w:val="00832A94"/>
    <w:rsid w:val="00842581"/>
    <w:rsid w:val="008612F9"/>
    <w:rsid w:val="00867996"/>
    <w:rsid w:val="00880CF6"/>
    <w:rsid w:val="0088564F"/>
    <w:rsid w:val="00890207"/>
    <w:rsid w:val="008916F0"/>
    <w:rsid w:val="00915178"/>
    <w:rsid w:val="00973F02"/>
    <w:rsid w:val="0097551D"/>
    <w:rsid w:val="009A20C6"/>
    <w:rsid w:val="009B426D"/>
    <w:rsid w:val="00A031A8"/>
    <w:rsid w:val="00A606F8"/>
    <w:rsid w:val="00AA3D8A"/>
    <w:rsid w:val="00AA4274"/>
    <w:rsid w:val="00AC5E20"/>
    <w:rsid w:val="00AC6AC4"/>
    <w:rsid w:val="00AC6CBA"/>
    <w:rsid w:val="00AF128B"/>
    <w:rsid w:val="00AF1CD7"/>
    <w:rsid w:val="00AF5DBB"/>
    <w:rsid w:val="00B046C9"/>
    <w:rsid w:val="00B04D03"/>
    <w:rsid w:val="00B064A1"/>
    <w:rsid w:val="00B203DA"/>
    <w:rsid w:val="00B36C18"/>
    <w:rsid w:val="00B70F9B"/>
    <w:rsid w:val="00B94FFC"/>
    <w:rsid w:val="00BC5C59"/>
    <w:rsid w:val="00BF4BB9"/>
    <w:rsid w:val="00C106D7"/>
    <w:rsid w:val="00C13A75"/>
    <w:rsid w:val="00C33314"/>
    <w:rsid w:val="00C7151E"/>
    <w:rsid w:val="00CC460F"/>
    <w:rsid w:val="00D35B41"/>
    <w:rsid w:val="00D82D04"/>
    <w:rsid w:val="00D9275D"/>
    <w:rsid w:val="00D933FC"/>
    <w:rsid w:val="00D943AB"/>
    <w:rsid w:val="00DD11D1"/>
    <w:rsid w:val="00E52B29"/>
    <w:rsid w:val="00E55812"/>
    <w:rsid w:val="00E56D1F"/>
    <w:rsid w:val="00ED025F"/>
    <w:rsid w:val="00F05D02"/>
    <w:rsid w:val="00F53C6A"/>
    <w:rsid w:val="00FC6EFA"/>
    <w:rsid w:val="00FF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D47A2"/>
  <w15:chartTrackingRefBased/>
  <w15:docId w15:val="{1AFD456B-1EF3-4159-A695-5E90B526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698E"/>
    <w:rPr>
      <w:rFonts w:ascii="Times New Roman" w:eastAsia="Times New Roman" w:hAnsi="Times New Roman"/>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7B698E"/>
    <w:pPr>
      <w:jc w:val="center"/>
    </w:pPr>
    <w:rPr>
      <w:sz w:val="24"/>
      <w:lang w:val="x-none"/>
    </w:rPr>
  </w:style>
  <w:style w:type="character" w:customStyle="1" w:styleId="PagrindinistekstasDiagrama">
    <w:name w:val="Pagrindinis tekstas Diagrama"/>
    <w:link w:val="Pagrindinistekstas"/>
    <w:semiHidden/>
    <w:rsid w:val="007B698E"/>
    <w:rPr>
      <w:rFonts w:ascii="Times New Roman" w:eastAsia="Times New Roman" w:hAnsi="Times New Roman" w:cs="Times New Roman"/>
      <w:sz w:val="24"/>
      <w:szCs w:val="20"/>
      <w:lang w:eastAsia="lt-LT"/>
    </w:rPr>
  </w:style>
  <w:style w:type="paragraph" w:styleId="Tekstoblokas">
    <w:name w:val="Block Text"/>
    <w:basedOn w:val="prastasis"/>
    <w:unhideWhenUsed/>
    <w:rsid w:val="007B698E"/>
    <w:pPr>
      <w:ind w:left="743" w:right="-426"/>
    </w:pPr>
    <w:rPr>
      <w:sz w:val="22"/>
      <w:lang w:val="lt-LT"/>
    </w:rPr>
  </w:style>
  <w:style w:type="character" w:styleId="Komentaronuoroda">
    <w:name w:val="annotation reference"/>
    <w:unhideWhenUsed/>
    <w:rsid w:val="00C106D7"/>
    <w:rPr>
      <w:sz w:val="16"/>
      <w:szCs w:val="16"/>
    </w:rPr>
  </w:style>
  <w:style w:type="paragraph" w:styleId="Komentarotekstas">
    <w:name w:val="annotation text"/>
    <w:basedOn w:val="prastasis"/>
    <w:link w:val="KomentarotekstasDiagrama"/>
    <w:semiHidden/>
    <w:unhideWhenUsed/>
    <w:rsid w:val="00C106D7"/>
    <w:rPr>
      <w:lang w:eastAsia="x-none"/>
    </w:rPr>
  </w:style>
  <w:style w:type="character" w:customStyle="1" w:styleId="KomentarotekstasDiagrama">
    <w:name w:val="Komentaro tekstas Diagrama"/>
    <w:link w:val="Komentarotekstas"/>
    <w:semiHidden/>
    <w:rsid w:val="00C106D7"/>
    <w:rPr>
      <w:rFonts w:ascii="Times New Roman" w:eastAsia="Times New Roman" w:hAnsi="Times New Roman"/>
      <w:lang w:val="de-DE"/>
    </w:rPr>
  </w:style>
  <w:style w:type="paragraph" w:styleId="Komentarotema">
    <w:name w:val="annotation subject"/>
    <w:basedOn w:val="Komentarotekstas"/>
    <w:next w:val="Komentarotekstas"/>
    <w:link w:val="KomentarotemaDiagrama"/>
    <w:uiPriority w:val="99"/>
    <w:semiHidden/>
    <w:unhideWhenUsed/>
    <w:rsid w:val="00C106D7"/>
    <w:rPr>
      <w:b/>
      <w:bCs/>
    </w:rPr>
  </w:style>
  <w:style w:type="character" w:customStyle="1" w:styleId="KomentarotemaDiagrama">
    <w:name w:val="Komentaro tema Diagrama"/>
    <w:link w:val="Komentarotema"/>
    <w:uiPriority w:val="99"/>
    <w:semiHidden/>
    <w:rsid w:val="00C106D7"/>
    <w:rPr>
      <w:rFonts w:ascii="Times New Roman" w:eastAsia="Times New Roman" w:hAnsi="Times New Roman"/>
      <w:b/>
      <w:bCs/>
      <w:lang w:val="de-DE"/>
    </w:rPr>
  </w:style>
  <w:style w:type="paragraph" w:styleId="Debesliotekstas">
    <w:name w:val="Balloon Text"/>
    <w:basedOn w:val="prastasis"/>
    <w:link w:val="DebesliotekstasDiagrama"/>
    <w:uiPriority w:val="99"/>
    <w:semiHidden/>
    <w:unhideWhenUsed/>
    <w:rsid w:val="00C106D7"/>
    <w:rPr>
      <w:rFonts w:ascii="Segoe UI" w:hAnsi="Segoe UI"/>
      <w:sz w:val="18"/>
      <w:szCs w:val="18"/>
      <w:lang w:eastAsia="x-none"/>
    </w:rPr>
  </w:style>
  <w:style w:type="character" w:customStyle="1" w:styleId="DebesliotekstasDiagrama">
    <w:name w:val="Debesėlio tekstas Diagrama"/>
    <w:link w:val="Debesliotekstas"/>
    <w:uiPriority w:val="99"/>
    <w:semiHidden/>
    <w:rsid w:val="00C106D7"/>
    <w:rPr>
      <w:rFonts w:ascii="Segoe UI" w:eastAsia="Times New Roman" w:hAnsi="Segoe UI" w:cs="Segoe UI"/>
      <w:sz w:val="18"/>
      <w:szCs w:val="18"/>
      <w:lang w:val="de-DE"/>
    </w:rPr>
  </w:style>
  <w:style w:type="paragraph" w:styleId="Pataisymai">
    <w:name w:val="Revision"/>
    <w:hidden/>
    <w:uiPriority w:val="99"/>
    <w:semiHidden/>
    <w:rsid w:val="00B36C18"/>
    <w:rPr>
      <w:rFonts w:ascii="Times New Roman" w:eastAsia="Times New Roman" w:hAnsi="Times New Roman"/>
      <w:lang w:val="de-DE" w:eastAsia="lt-LT"/>
    </w:rPr>
  </w:style>
  <w:style w:type="paragraph" w:styleId="Antrats">
    <w:name w:val="header"/>
    <w:basedOn w:val="prastasis"/>
    <w:link w:val="AntratsDiagrama"/>
    <w:uiPriority w:val="99"/>
    <w:unhideWhenUsed/>
    <w:rsid w:val="000B24C0"/>
    <w:pPr>
      <w:tabs>
        <w:tab w:val="center" w:pos="4819"/>
        <w:tab w:val="right" w:pos="9638"/>
      </w:tabs>
    </w:pPr>
    <w:rPr>
      <w:lang w:eastAsia="x-none"/>
    </w:rPr>
  </w:style>
  <w:style w:type="character" w:customStyle="1" w:styleId="AntratsDiagrama">
    <w:name w:val="Antraštės Diagrama"/>
    <w:link w:val="Antrats"/>
    <w:uiPriority w:val="99"/>
    <w:rsid w:val="000B24C0"/>
    <w:rPr>
      <w:rFonts w:ascii="Times New Roman" w:eastAsia="Times New Roman" w:hAnsi="Times New Roman"/>
      <w:lang w:val="de-DE"/>
    </w:rPr>
  </w:style>
  <w:style w:type="paragraph" w:styleId="Porat">
    <w:name w:val="footer"/>
    <w:basedOn w:val="prastasis"/>
    <w:link w:val="PoratDiagrama"/>
    <w:uiPriority w:val="99"/>
    <w:unhideWhenUsed/>
    <w:rsid w:val="000B24C0"/>
    <w:pPr>
      <w:tabs>
        <w:tab w:val="center" w:pos="4819"/>
        <w:tab w:val="right" w:pos="9638"/>
      </w:tabs>
    </w:pPr>
    <w:rPr>
      <w:lang w:eastAsia="x-none"/>
    </w:rPr>
  </w:style>
  <w:style w:type="character" w:customStyle="1" w:styleId="PoratDiagrama">
    <w:name w:val="Poraštė Diagrama"/>
    <w:link w:val="Porat"/>
    <w:uiPriority w:val="99"/>
    <w:rsid w:val="000B24C0"/>
    <w:rPr>
      <w:rFonts w:ascii="Times New Roman" w:eastAsia="Times New Roman" w:hAnsi="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5925">
      <w:bodyDiv w:val="1"/>
      <w:marLeft w:val="0"/>
      <w:marRight w:val="0"/>
      <w:marTop w:val="0"/>
      <w:marBottom w:val="0"/>
      <w:divBdr>
        <w:top w:val="none" w:sz="0" w:space="0" w:color="auto"/>
        <w:left w:val="none" w:sz="0" w:space="0" w:color="auto"/>
        <w:bottom w:val="none" w:sz="0" w:space="0" w:color="auto"/>
        <w:right w:val="none" w:sz="0" w:space="0" w:color="auto"/>
      </w:divBdr>
    </w:div>
    <w:div w:id="674460350">
      <w:bodyDiv w:val="1"/>
      <w:marLeft w:val="0"/>
      <w:marRight w:val="0"/>
      <w:marTop w:val="0"/>
      <w:marBottom w:val="0"/>
      <w:divBdr>
        <w:top w:val="none" w:sz="0" w:space="0" w:color="auto"/>
        <w:left w:val="none" w:sz="0" w:space="0" w:color="auto"/>
        <w:bottom w:val="none" w:sz="0" w:space="0" w:color="auto"/>
        <w:right w:val="none" w:sz="0" w:space="0" w:color="auto"/>
      </w:divBdr>
    </w:div>
    <w:div w:id="1174347210">
      <w:bodyDiv w:val="1"/>
      <w:marLeft w:val="0"/>
      <w:marRight w:val="0"/>
      <w:marTop w:val="0"/>
      <w:marBottom w:val="0"/>
      <w:divBdr>
        <w:top w:val="none" w:sz="0" w:space="0" w:color="auto"/>
        <w:left w:val="none" w:sz="0" w:space="0" w:color="auto"/>
        <w:bottom w:val="none" w:sz="0" w:space="0" w:color="auto"/>
        <w:right w:val="none" w:sz="0" w:space="0" w:color="auto"/>
      </w:divBdr>
    </w:div>
    <w:div w:id="15901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AD3C-0BC0-49EC-A72B-43444835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2853</Words>
  <Characters>1627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Kareivaitė</dc:creator>
  <cp:keywords/>
  <cp:lastModifiedBy>Eglė Zakrienė</cp:lastModifiedBy>
  <cp:revision>21</cp:revision>
  <cp:lastPrinted>2015-06-22T07:46:00Z</cp:lastPrinted>
  <dcterms:created xsi:type="dcterms:W3CDTF">2022-08-08T07:16:00Z</dcterms:created>
  <dcterms:modified xsi:type="dcterms:W3CDTF">2026-01-08T08:34:00Z</dcterms:modified>
</cp:coreProperties>
</file>